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281C4" w14:textId="232658BB" w:rsidR="0007496D" w:rsidRDefault="00BB4722" w:rsidP="00BB4722">
      <w:pPr>
        <w:pStyle w:val="BodyText"/>
        <w:jc w:val="center"/>
        <w:rPr>
          <w:b/>
          <w:u w:val="single"/>
        </w:rPr>
      </w:pPr>
      <w:r>
        <w:rPr>
          <w:b/>
          <w:u w:val="single"/>
        </w:rPr>
        <w:t>TEST TO RELEASE</w:t>
      </w:r>
      <w:r w:rsidR="00C811FB">
        <w:rPr>
          <w:b/>
          <w:u w:val="single"/>
        </w:rPr>
        <w:t xml:space="preserve"> FOR INTERNATIONAL TRAVEL</w:t>
      </w:r>
      <w:r>
        <w:rPr>
          <w:b/>
          <w:u w:val="single"/>
        </w:rPr>
        <w:t>: FAQs</w:t>
      </w:r>
    </w:p>
    <w:p w14:paraId="5C891A89" w14:textId="77777777" w:rsidR="00BB4722" w:rsidRDefault="00BB4722" w:rsidP="00BB4722">
      <w:pPr>
        <w:pStyle w:val="BodyText"/>
        <w:jc w:val="center"/>
        <w:rPr>
          <w:b/>
          <w:u w:val="single"/>
        </w:rPr>
      </w:pPr>
    </w:p>
    <w:p w14:paraId="12CBEDE9" w14:textId="44A70F2E" w:rsidR="00BB4722" w:rsidRDefault="495C35CB" w:rsidP="00BB4722">
      <w:pPr>
        <w:pStyle w:val="BodyText"/>
      </w:pPr>
      <w:r>
        <w:t>On Tuesday 24 November</w:t>
      </w:r>
      <w:r w:rsidR="666260C0">
        <w:t xml:space="preserve">, the Government announced the introduction of a </w:t>
      </w:r>
      <w:r w:rsidR="2F2648E9">
        <w:t>‘</w:t>
      </w:r>
      <w:r w:rsidR="666260C0">
        <w:t>test to release</w:t>
      </w:r>
      <w:r w:rsidR="101A15BF">
        <w:t>’ for international arrivals</w:t>
      </w:r>
      <w:r w:rsidR="666260C0">
        <w:t xml:space="preserve">, helping to provide greater flexibility for </w:t>
      </w:r>
      <w:r w:rsidR="00C66651">
        <w:t>international arrivals, whether they</w:t>
      </w:r>
      <w:r w:rsidR="002321B7">
        <w:t xml:space="preserve"> are coming to England for business, on holiday or returning home</w:t>
      </w:r>
      <w:r w:rsidR="666260C0">
        <w:t>, while continuing to resolutely protect ourselves from imported cases.</w:t>
      </w:r>
    </w:p>
    <w:p w14:paraId="3472CBF4" w14:textId="5C267B42" w:rsidR="00BB4722" w:rsidRDefault="00C811FB" w:rsidP="00BB4722">
      <w:pPr>
        <w:pStyle w:val="BodyText"/>
      </w:pPr>
      <w:r>
        <w:t xml:space="preserve">From </w:t>
      </w:r>
      <w:r w:rsidR="51997031">
        <w:t>15</w:t>
      </w:r>
      <w:r>
        <w:t xml:space="preserve"> December, anyone </w:t>
      </w:r>
      <w:r w:rsidR="00BB4722">
        <w:t>arriving</w:t>
      </w:r>
      <w:r w:rsidR="6E8B6EED">
        <w:t xml:space="preserve"> in England</w:t>
      </w:r>
      <w:r w:rsidR="00BB4722">
        <w:t xml:space="preserve"> </w:t>
      </w:r>
      <w:r w:rsidR="00BC2A5A">
        <w:t>who needs to self-isolate</w:t>
      </w:r>
      <w:r w:rsidR="00BB4722">
        <w:t xml:space="preserve"> will now be able to</w:t>
      </w:r>
      <w:r w:rsidR="6F468AC9">
        <w:t xml:space="preserve"> pay for a test </w:t>
      </w:r>
      <w:r w:rsidR="4F63D7E1">
        <w:t xml:space="preserve">and take the test </w:t>
      </w:r>
      <w:r w:rsidR="007642FC" w:rsidRPr="007642FC">
        <w:t xml:space="preserve">5 full days after they left a </w:t>
      </w:r>
      <w:r w:rsidR="008B1E6C">
        <w:t>country, territory or region</w:t>
      </w:r>
      <w:r w:rsidR="007642FC" w:rsidRPr="007642FC">
        <w:t xml:space="preserve"> not on the travel corridors list. </w:t>
      </w:r>
      <w:r w:rsidR="00AE5575">
        <w:t xml:space="preserve">A negative result will allow </w:t>
      </w:r>
      <w:r w:rsidR="00BC2A5A">
        <w:t>them</w:t>
      </w:r>
      <w:r w:rsidR="00AE5575">
        <w:t xml:space="preserve"> to </w:t>
      </w:r>
      <w:r w:rsidR="00BC2A5A">
        <w:t>cease self-isolating</w:t>
      </w:r>
      <w:r w:rsidR="00AE5575">
        <w:t>.</w:t>
      </w:r>
      <w:r w:rsidR="00B9316F">
        <w:t xml:space="preserve"> </w:t>
      </w:r>
      <w:r w:rsidR="002321B7">
        <w:t>Tests can be found on the gov.uk providers list.</w:t>
      </w:r>
      <w:r w:rsidR="00BB4722">
        <w:t xml:space="preserve"> </w:t>
      </w:r>
    </w:p>
    <w:p w14:paraId="4B536865" w14:textId="77777777" w:rsidR="00DC47B2" w:rsidRDefault="00DC47B2" w:rsidP="00BB4722">
      <w:pPr>
        <w:pStyle w:val="BodyText"/>
      </w:pPr>
    </w:p>
    <w:p w14:paraId="33070DFB" w14:textId="77777777" w:rsidR="00BB4722" w:rsidRDefault="00BB4722" w:rsidP="00BB4722">
      <w:pPr>
        <w:pStyle w:val="BodyText"/>
        <w:rPr>
          <w:b/>
        </w:rPr>
      </w:pPr>
      <w:r w:rsidRPr="001315C9">
        <w:rPr>
          <w:b/>
          <w:u w:val="single"/>
        </w:rPr>
        <w:t>Key Information</w:t>
      </w:r>
      <w:r>
        <w:rPr>
          <w:b/>
        </w:rPr>
        <w:t>:</w:t>
      </w:r>
    </w:p>
    <w:p w14:paraId="30B034D2" w14:textId="44C54919" w:rsidR="00BB4722" w:rsidRPr="00FA10C2" w:rsidRDefault="00BB4722" w:rsidP="00BB4722">
      <w:pPr>
        <w:pStyle w:val="BodyText"/>
        <w:numPr>
          <w:ilvl w:val="0"/>
          <w:numId w:val="38"/>
        </w:numPr>
      </w:pPr>
      <w:r>
        <w:t xml:space="preserve">Travellers should check whether the country </w:t>
      </w:r>
      <w:r w:rsidR="007642FC">
        <w:t xml:space="preserve">or territory </w:t>
      </w:r>
      <w:r>
        <w:t>they are travelling from</w:t>
      </w:r>
      <w:r w:rsidR="007642FC">
        <w:t>,</w:t>
      </w:r>
      <w:r w:rsidR="007642FC" w:rsidRPr="007642FC">
        <w:t xml:space="preserve"> or a place they have recently been,</w:t>
      </w:r>
      <w:r w:rsidR="007642FC">
        <w:t xml:space="preserve"> </w:t>
      </w:r>
      <w:r>
        <w:t xml:space="preserve">is on the </w:t>
      </w:r>
      <w:r w:rsidRPr="00FA10C2">
        <w:t>Travel Corridors list. If you are not required to self-isolate on arrival, you do not need to participate in the test to release</w:t>
      </w:r>
      <w:r w:rsidR="00C811FB" w:rsidRPr="00FA10C2">
        <w:t xml:space="preserve"> for international travel</w:t>
      </w:r>
      <w:r w:rsidRPr="00FA10C2">
        <w:t xml:space="preserve"> scheme.</w:t>
      </w:r>
    </w:p>
    <w:p w14:paraId="305BBF6A" w14:textId="727B9669" w:rsidR="001315C9" w:rsidRPr="00FA10C2" w:rsidRDefault="00F47CA5" w:rsidP="797B89AB">
      <w:pPr>
        <w:pStyle w:val="BodyText"/>
        <w:numPr>
          <w:ilvl w:val="0"/>
          <w:numId w:val="38"/>
        </w:numPr>
        <w:rPr>
          <w:rFonts w:eastAsia="Arial" w:cs="Arial"/>
        </w:rPr>
      </w:pPr>
      <w:r>
        <w:t>Test</w:t>
      </w:r>
      <w:r w:rsidR="00AE5575">
        <w:t xml:space="preserve"> providers </w:t>
      </w:r>
      <w:r>
        <w:t xml:space="preserve">can be found on the gov.uk list. </w:t>
      </w:r>
      <w:r w:rsidR="757AC598" w:rsidRPr="00FA10C2">
        <w:t>The providers</w:t>
      </w:r>
      <w:r w:rsidR="00BB4722" w:rsidRPr="00FA10C2">
        <w:t xml:space="preserve"> list </w:t>
      </w:r>
      <w:r w:rsidR="021D6E28" w:rsidRPr="00FA10C2">
        <w:t>will be published on gov.uk shortly.</w:t>
      </w:r>
    </w:p>
    <w:p w14:paraId="4F58F9CD" w14:textId="30DC7151" w:rsidR="001315C9" w:rsidRDefault="2B5872DE" w:rsidP="001315C9">
      <w:pPr>
        <w:pStyle w:val="BodyText"/>
        <w:numPr>
          <w:ilvl w:val="0"/>
          <w:numId w:val="38"/>
        </w:numPr>
      </w:pPr>
      <w:r>
        <w:t xml:space="preserve">We recommend that travellers book </w:t>
      </w:r>
      <w:r w:rsidR="2B50AD08">
        <w:t>their</w:t>
      </w:r>
      <w:r>
        <w:t xml:space="preserve"> test before arriving in England, as they will be required to indicate on the Passenger Locator Form whether they have opted</w:t>
      </w:r>
      <w:r w:rsidR="2B0417E9">
        <w:t xml:space="preserve"> </w:t>
      </w:r>
      <w:r>
        <w:t xml:space="preserve">into the </w:t>
      </w:r>
      <w:r w:rsidR="004E1410">
        <w:t>‘</w:t>
      </w:r>
      <w:r>
        <w:t>test to release</w:t>
      </w:r>
      <w:r w:rsidR="004E1410">
        <w:t>’</w:t>
      </w:r>
      <w:r>
        <w:t xml:space="preserve"> scheme. All international arrivals must complete a Passenger Locator Form </w:t>
      </w:r>
      <w:r w:rsidR="007642FC">
        <w:t xml:space="preserve">on arrival in </w:t>
      </w:r>
      <w:r>
        <w:t>the UK.</w:t>
      </w:r>
    </w:p>
    <w:p w14:paraId="1F28E8C6" w14:textId="75430432" w:rsidR="00BB4722" w:rsidRDefault="666260C0" w:rsidP="00CE6664">
      <w:pPr>
        <w:pStyle w:val="BodyText"/>
        <w:numPr>
          <w:ilvl w:val="0"/>
          <w:numId w:val="38"/>
        </w:numPr>
      </w:pPr>
      <w:r>
        <w:t>If</w:t>
      </w:r>
      <w:r w:rsidR="15DF0D98">
        <w:t xml:space="preserve"> a traveller</w:t>
      </w:r>
      <w:r>
        <w:t xml:space="preserve"> decide</w:t>
      </w:r>
      <w:r w:rsidR="15DF0D98">
        <w:t>s</w:t>
      </w:r>
      <w:r>
        <w:t xml:space="preserve"> to opt</w:t>
      </w:r>
      <w:r w:rsidR="5174BF5C">
        <w:t xml:space="preserve"> </w:t>
      </w:r>
      <w:r>
        <w:t xml:space="preserve">in once </w:t>
      </w:r>
      <w:r w:rsidR="15DF0D98">
        <w:t>they</w:t>
      </w:r>
      <w:r>
        <w:t xml:space="preserve"> have arrived in the </w:t>
      </w:r>
      <w:r w:rsidR="15DF0D98">
        <w:t>UK and started self-isolating, they</w:t>
      </w:r>
      <w:r>
        <w:t xml:space="preserve"> must submit </w:t>
      </w:r>
      <w:r w:rsidR="27B20F4D">
        <w:t>a new</w:t>
      </w:r>
      <w:r>
        <w:t xml:space="preserve"> Passenger Locator Form.</w:t>
      </w:r>
      <w:r w:rsidR="5C23689D">
        <w:t xml:space="preserve"> Failure to submit a new Passenger Locator Form could result in a </w:t>
      </w:r>
      <w:r w:rsidR="00BC2A5A">
        <w:t xml:space="preserve">fixed penalty notice </w:t>
      </w:r>
      <w:r w:rsidR="5C23689D">
        <w:t>starting at £100.</w:t>
      </w:r>
    </w:p>
    <w:p w14:paraId="7F76A514" w14:textId="14C65D96" w:rsidR="008412E6" w:rsidRDefault="007642FC" w:rsidP="00BB4722">
      <w:pPr>
        <w:pStyle w:val="BodyText"/>
        <w:numPr>
          <w:ilvl w:val="0"/>
          <w:numId w:val="38"/>
        </w:numPr>
      </w:pPr>
      <w:r w:rsidRPr="007642FC">
        <w:t xml:space="preserve">Participants must take the test at least 5 full days after they left a </w:t>
      </w:r>
      <w:r w:rsidR="008B1E6C">
        <w:t>country, territory or region</w:t>
      </w:r>
      <w:r w:rsidRPr="007642FC">
        <w:t xml:space="preserve"> not on the travel corridors list. If they travelled directly to England from a country not on the travel corridors list, this will be after 5 full days of self-isolating.</w:t>
      </w:r>
      <w:r w:rsidR="008412E6">
        <w:t xml:space="preserve"> The test can be taken at </w:t>
      </w:r>
      <w:r w:rsidR="00E74B3D">
        <w:t xml:space="preserve">the place where participants are </w:t>
      </w:r>
      <w:r w:rsidR="004E1410">
        <w:t>self-</w:t>
      </w:r>
      <w:r w:rsidR="00E74B3D">
        <w:t xml:space="preserve">isolating </w:t>
      </w:r>
      <w:r w:rsidR="008412E6">
        <w:t>or at a private test centre.</w:t>
      </w:r>
      <w:r w:rsidR="008412E6" w:rsidRPr="008412E6">
        <w:t xml:space="preserve"> </w:t>
      </w:r>
      <w:r w:rsidR="008412E6">
        <w:t>Participants must</w:t>
      </w:r>
      <w:r w:rsidR="008412E6" w:rsidRPr="008412E6">
        <w:t xml:space="preserve"> </w:t>
      </w:r>
      <w:r w:rsidR="00BC2A5A">
        <w:t>continue</w:t>
      </w:r>
      <w:r w:rsidR="008412E6" w:rsidRPr="008412E6">
        <w:t xml:space="preserve"> self-isolating </w:t>
      </w:r>
      <w:r w:rsidR="008412E6">
        <w:t>un</w:t>
      </w:r>
      <w:r w:rsidR="22834C65">
        <w:t>til</w:t>
      </w:r>
      <w:r w:rsidR="008412E6" w:rsidRPr="008412E6">
        <w:t xml:space="preserve"> </w:t>
      </w:r>
      <w:r w:rsidR="008412E6">
        <w:t>they receive a negative result.</w:t>
      </w:r>
    </w:p>
    <w:p w14:paraId="680387AB" w14:textId="0A240DE7" w:rsidR="1D9AF7C8" w:rsidRDefault="4BAD845B" w:rsidP="1C0D91A2">
      <w:pPr>
        <w:pStyle w:val="BodyText"/>
        <w:numPr>
          <w:ilvl w:val="0"/>
          <w:numId w:val="38"/>
        </w:numPr>
        <w:rPr>
          <w:rFonts w:eastAsia="Arial" w:cs="Arial"/>
        </w:rPr>
      </w:pPr>
      <w:r>
        <w:t xml:space="preserve">Participants who test positive </w:t>
      </w:r>
      <w:r w:rsidRPr="56579443">
        <w:rPr>
          <w:rFonts w:eastAsia="Arial" w:cs="Arial"/>
        </w:rPr>
        <w:t xml:space="preserve">will move into the UK’s existing system for positive cases: they will be required to self-isolate for 10 days from the day of the test </w:t>
      </w:r>
      <w:r w:rsidR="00E74B3D">
        <w:rPr>
          <w:rFonts w:eastAsia="Arial" w:cs="Arial"/>
        </w:rPr>
        <w:t>or when their symptoms started, if earlier. T</w:t>
      </w:r>
      <w:r w:rsidRPr="56579443">
        <w:rPr>
          <w:rFonts w:eastAsia="Arial" w:cs="Arial"/>
        </w:rPr>
        <w:t>heir contacts will be traced and notified as normal.</w:t>
      </w:r>
    </w:p>
    <w:p w14:paraId="243605AD" w14:textId="763F42D8" w:rsidR="00E848DD" w:rsidRDefault="00E848DD" w:rsidP="1C0D91A2">
      <w:pPr>
        <w:pStyle w:val="BodyText"/>
        <w:numPr>
          <w:ilvl w:val="0"/>
          <w:numId w:val="38"/>
        </w:numPr>
        <w:rPr>
          <w:rFonts w:eastAsia="Arial" w:cs="Arial"/>
        </w:rPr>
      </w:pPr>
      <w:r>
        <w:rPr>
          <w:rFonts w:eastAsia="Arial" w:cs="Arial"/>
        </w:rPr>
        <w:t xml:space="preserve">The scheme is optional - any travellers who are required to self-isolate may choose not to opt into the ‘test to release’ scheme. </w:t>
      </w:r>
      <w:r w:rsidRPr="001C3DF4">
        <w:rPr>
          <w:rFonts w:eastAsia="Arial" w:cs="Arial"/>
          <w:color w:val="000000" w:themeColor="text1"/>
        </w:rPr>
        <w:t xml:space="preserve">Those who do not wish to pay for a test </w:t>
      </w:r>
      <w:r>
        <w:rPr>
          <w:rFonts w:eastAsia="Arial" w:cs="Arial"/>
          <w:color w:val="000000" w:themeColor="text1"/>
        </w:rPr>
        <w:t>must</w:t>
      </w:r>
      <w:r w:rsidRPr="001C3DF4">
        <w:rPr>
          <w:rFonts w:eastAsia="Arial" w:cs="Arial"/>
          <w:color w:val="000000" w:themeColor="text1"/>
        </w:rPr>
        <w:t xml:space="preserve"> continue to self-isolate until 14 days have passed since the day after they were last in a country, territory or region which is not on the travel corridor list.</w:t>
      </w:r>
    </w:p>
    <w:p w14:paraId="48383CF4" w14:textId="2166841C" w:rsidR="001315C9" w:rsidRDefault="001315C9" w:rsidP="001315C9">
      <w:pPr>
        <w:pStyle w:val="BodyText"/>
        <w:ind w:left="0"/>
      </w:pPr>
    </w:p>
    <w:p w14:paraId="74E6E748" w14:textId="61B8FCB7" w:rsidR="00DC47B2" w:rsidRDefault="00DC47B2" w:rsidP="001315C9">
      <w:pPr>
        <w:pStyle w:val="BodyText"/>
        <w:ind w:left="0"/>
      </w:pPr>
    </w:p>
    <w:p w14:paraId="10C3E488" w14:textId="77777777" w:rsidR="00DC47B2" w:rsidRDefault="00DC47B2" w:rsidP="001315C9">
      <w:pPr>
        <w:pStyle w:val="BodyText"/>
        <w:ind w:left="0"/>
      </w:pPr>
    </w:p>
    <w:p w14:paraId="05A7F677" w14:textId="15CF78DB" w:rsidR="00BB4722" w:rsidRPr="001315C9" w:rsidRDefault="001315C9" w:rsidP="00BB4722">
      <w:pPr>
        <w:pStyle w:val="BodyText"/>
        <w:rPr>
          <w:b/>
          <w:u w:val="single"/>
        </w:rPr>
      </w:pPr>
      <w:r>
        <w:rPr>
          <w:b/>
          <w:u w:val="single"/>
        </w:rPr>
        <w:lastRenderedPageBreak/>
        <w:t>FAQs</w:t>
      </w:r>
    </w:p>
    <w:p w14:paraId="0DD633FE" w14:textId="15803414" w:rsidR="000363DC" w:rsidRPr="000363DC" w:rsidRDefault="000363DC" w:rsidP="000363DC">
      <w:pPr>
        <w:pStyle w:val="BodyText"/>
        <w:rPr>
          <w:b/>
        </w:rPr>
      </w:pPr>
      <w:r w:rsidRPr="000363DC">
        <w:rPr>
          <w:b/>
        </w:rPr>
        <w:t>When will t</w:t>
      </w:r>
      <w:r w:rsidR="001315C9">
        <w:rPr>
          <w:b/>
        </w:rPr>
        <w:t>he scheme</w:t>
      </w:r>
      <w:r w:rsidRPr="000363DC">
        <w:rPr>
          <w:b/>
        </w:rPr>
        <w:t xml:space="preserve"> come into effect?  </w:t>
      </w:r>
    </w:p>
    <w:p w14:paraId="3160957A" w14:textId="5A9C3F1C" w:rsidR="000363DC" w:rsidRDefault="001315C9" w:rsidP="000363DC">
      <w:pPr>
        <w:pStyle w:val="BodyText"/>
      </w:pPr>
      <w:r>
        <w:t xml:space="preserve">The </w:t>
      </w:r>
      <w:r w:rsidR="004E1410">
        <w:t>‘</w:t>
      </w:r>
      <w:r w:rsidRPr="00FA10C2">
        <w:t>Test to Release</w:t>
      </w:r>
      <w:r w:rsidR="004E1410">
        <w:t>’</w:t>
      </w:r>
      <w:r w:rsidRPr="00FA10C2">
        <w:t xml:space="preserve"> for International Travel scheme will come</w:t>
      </w:r>
      <w:r w:rsidR="00CE6664" w:rsidRPr="00FA10C2">
        <w:t xml:space="preserve"> into effect on </w:t>
      </w:r>
      <w:r w:rsidR="41B1B8DD" w:rsidRPr="00FA10C2">
        <w:t>15</w:t>
      </w:r>
      <w:r w:rsidR="000363DC" w:rsidRPr="00FA10C2">
        <w:t xml:space="preserve"> December. </w:t>
      </w:r>
      <w:bookmarkStart w:id="0" w:name="_Hlk57032015"/>
      <w:r w:rsidR="00796DB3" w:rsidRPr="001C3DF4">
        <w:rPr>
          <w:rFonts w:eastAsia="Arial" w:cs="Arial"/>
        </w:rPr>
        <w:t xml:space="preserve">Anyone </w:t>
      </w:r>
      <w:r w:rsidR="00BC2A5A">
        <w:rPr>
          <w:rFonts w:eastAsia="Arial" w:cs="Arial"/>
        </w:rPr>
        <w:t xml:space="preserve">who is self-isolating </w:t>
      </w:r>
      <w:r w:rsidR="00BC2A5A" w:rsidRPr="00BC2A5A">
        <w:rPr>
          <w:rFonts w:eastAsia="Arial" w:cs="Arial"/>
        </w:rPr>
        <w:t xml:space="preserve">because they have been in a </w:t>
      </w:r>
      <w:r w:rsidR="0076164D">
        <w:rPr>
          <w:rFonts w:eastAsia="Arial" w:cs="Arial"/>
        </w:rPr>
        <w:t xml:space="preserve">country, territory or region </w:t>
      </w:r>
      <w:r w:rsidR="00BC2A5A" w:rsidRPr="00BC2A5A">
        <w:rPr>
          <w:rFonts w:eastAsia="Arial" w:cs="Arial"/>
        </w:rPr>
        <w:t>not on the travel corridors list at any point in the 14 days before the date of their arrival in England</w:t>
      </w:r>
      <w:r w:rsidR="00B9316F">
        <w:rPr>
          <w:rFonts w:eastAsia="Arial" w:cs="Arial"/>
        </w:rPr>
        <w:t xml:space="preserve"> may </w:t>
      </w:r>
      <w:r w:rsidR="00BC2A5A">
        <w:rPr>
          <w:rFonts w:eastAsia="Arial" w:cs="Arial"/>
        </w:rPr>
        <w:t>book for</w:t>
      </w:r>
      <w:r w:rsidR="00B9316F">
        <w:rPr>
          <w:rFonts w:eastAsia="Arial" w:cs="Arial"/>
        </w:rPr>
        <w:t xml:space="preserve"> a test from 15 December. </w:t>
      </w:r>
      <w:r w:rsidR="00BC2A5A">
        <w:rPr>
          <w:rFonts w:eastAsia="Arial" w:cs="Arial"/>
        </w:rPr>
        <w:t>T</w:t>
      </w:r>
      <w:r w:rsidR="00BC2A5A" w:rsidRPr="00BC2A5A">
        <w:rPr>
          <w:rFonts w:eastAsia="Arial" w:cs="Arial"/>
        </w:rPr>
        <w:t xml:space="preserve">he test needs to be taken no earlier than 5 full days since </w:t>
      </w:r>
      <w:r w:rsidR="00BC2A5A">
        <w:rPr>
          <w:rFonts w:eastAsia="Arial" w:cs="Arial"/>
        </w:rPr>
        <w:t>the person was</w:t>
      </w:r>
      <w:r w:rsidR="00BC2A5A" w:rsidRPr="00BC2A5A">
        <w:rPr>
          <w:rFonts w:eastAsia="Arial" w:cs="Arial"/>
        </w:rPr>
        <w:t xml:space="preserve"> last in a </w:t>
      </w:r>
      <w:r w:rsidR="008B1E6C">
        <w:rPr>
          <w:rFonts w:eastAsia="Arial" w:cs="Arial"/>
        </w:rPr>
        <w:t>country, territory or region</w:t>
      </w:r>
      <w:r w:rsidR="00BC2A5A" w:rsidRPr="00BC2A5A">
        <w:rPr>
          <w:rFonts w:eastAsia="Arial" w:cs="Arial"/>
        </w:rPr>
        <w:t xml:space="preserve"> not on the travel corridors list</w:t>
      </w:r>
      <w:r w:rsidR="00BC2A5A">
        <w:rPr>
          <w:rFonts w:eastAsia="Arial" w:cs="Arial"/>
        </w:rPr>
        <w:t>.</w:t>
      </w:r>
      <w:r w:rsidR="00BC2A5A" w:rsidRPr="00BC2A5A">
        <w:rPr>
          <w:rFonts w:eastAsia="Arial" w:cs="Arial"/>
        </w:rPr>
        <w:t xml:space="preserve"> </w:t>
      </w:r>
      <w:r w:rsidR="00B9316F">
        <w:rPr>
          <w:rFonts w:eastAsia="Arial" w:cs="Arial"/>
        </w:rPr>
        <w:t xml:space="preserve">For most </w:t>
      </w:r>
      <w:r w:rsidR="00BC2A5A">
        <w:rPr>
          <w:rFonts w:eastAsia="Arial" w:cs="Arial"/>
        </w:rPr>
        <w:t>people</w:t>
      </w:r>
      <w:r w:rsidR="00B9316F">
        <w:rPr>
          <w:rFonts w:eastAsia="Arial" w:cs="Arial"/>
        </w:rPr>
        <w:t xml:space="preserve">, this will be after 5 full days of self-isolating. </w:t>
      </w:r>
    </w:p>
    <w:bookmarkEnd w:id="0"/>
    <w:p w14:paraId="17A6F2FF" w14:textId="7DED60D8" w:rsidR="008412E6" w:rsidRDefault="008412E6" w:rsidP="000363DC">
      <w:pPr>
        <w:pStyle w:val="BodyText"/>
        <w:rPr>
          <w:b/>
        </w:rPr>
      </w:pPr>
      <w:r>
        <w:rPr>
          <w:b/>
        </w:rPr>
        <w:t xml:space="preserve">Where can I find more information on the </w:t>
      </w:r>
      <w:r w:rsidR="001B3198">
        <w:rPr>
          <w:b/>
        </w:rPr>
        <w:t>test to release scheme?</w:t>
      </w:r>
    </w:p>
    <w:p w14:paraId="7AC4EA37" w14:textId="26F23C92" w:rsidR="001B3198" w:rsidRDefault="001B3198" w:rsidP="001B3198">
      <w:pPr>
        <w:pStyle w:val="BodyText"/>
        <w:rPr>
          <w:rStyle w:val="Hyperlink"/>
        </w:rPr>
      </w:pPr>
      <w:r>
        <w:t xml:space="preserve">Full government guidance can be found at </w:t>
      </w:r>
      <w:hyperlink r:id="rId11" w:history="1">
        <w:r w:rsidR="00F521F6" w:rsidRPr="00814B3C">
          <w:rPr>
            <w:rStyle w:val="Hyperlink"/>
          </w:rPr>
          <w:t>https://www.gov.uk/guidance/coronavirus-covid-19-test-to-release-for-international-travel</w:t>
        </w:r>
      </w:hyperlink>
      <w:r w:rsidR="00F521F6">
        <w:t xml:space="preserve"> </w:t>
      </w:r>
    </w:p>
    <w:p w14:paraId="47F0C904" w14:textId="6786F27F" w:rsidR="003D5FCE" w:rsidRPr="003D5FCE" w:rsidRDefault="00657750" w:rsidP="003D5FCE">
      <w:pPr>
        <w:pStyle w:val="BodyText"/>
        <w:rPr>
          <w:b/>
        </w:rPr>
      </w:pPr>
      <w:r>
        <w:rPr>
          <w:b/>
        </w:rPr>
        <w:t>How do I fin</w:t>
      </w:r>
      <w:bookmarkStart w:id="1" w:name="_GoBack"/>
      <w:bookmarkEnd w:id="1"/>
      <w:r>
        <w:rPr>
          <w:b/>
        </w:rPr>
        <w:t>d a test and w</w:t>
      </w:r>
      <w:r w:rsidR="003D5FCE" w:rsidRPr="003D5FCE">
        <w:rPr>
          <w:b/>
        </w:rPr>
        <w:t xml:space="preserve">hy are there no test providers on the gov.uk list? </w:t>
      </w:r>
    </w:p>
    <w:p w14:paraId="5A69409C" w14:textId="02D8FDBE" w:rsidR="003D5FCE" w:rsidRDefault="00657750" w:rsidP="003D5FCE">
      <w:pPr>
        <w:pStyle w:val="BodyText"/>
      </w:pPr>
      <w:r>
        <w:t xml:space="preserve">You can find a test on the gov.uk providers list. You should check that the test you use meets minimum standards. </w:t>
      </w:r>
      <w:r w:rsidR="003D5FCE" w:rsidRPr="003D5FCE">
        <w:t xml:space="preserve">The providers list will go live closer to the </w:t>
      </w:r>
      <w:r w:rsidR="007642FC" w:rsidRPr="007642FC">
        <w:t xml:space="preserve">launch date for the scheme on 15 December.  </w:t>
      </w:r>
    </w:p>
    <w:p w14:paraId="7510BA4D" w14:textId="77777777" w:rsidR="007642FC" w:rsidRPr="007642FC" w:rsidRDefault="007642FC" w:rsidP="007642FC">
      <w:pPr>
        <w:pStyle w:val="BodyText"/>
        <w:rPr>
          <w:b/>
        </w:rPr>
      </w:pPr>
      <w:r w:rsidRPr="007642FC">
        <w:rPr>
          <w:b/>
        </w:rPr>
        <w:t>Can I take my test immediately?</w:t>
      </w:r>
    </w:p>
    <w:p w14:paraId="598B07F0" w14:textId="3E4CB011" w:rsidR="007642FC" w:rsidRPr="003D5FCE" w:rsidRDefault="007642FC" w:rsidP="007642FC">
      <w:pPr>
        <w:pStyle w:val="BodyText"/>
      </w:pPr>
      <w:r w:rsidRPr="007642FC">
        <w:t>You must take the test no earlier than 5 full days after you were last in a country</w:t>
      </w:r>
      <w:r w:rsidR="0076164D">
        <w:t>,</w:t>
      </w:r>
      <w:r w:rsidRPr="007642FC">
        <w:t xml:space="preserve"> </w:t>
      </w:r>
      <w:r w:rsidR="0076164D" w:rsidRPr="0076164D">
        <w:t xml:space="preserve">territory or region </w:t>
      </w:r>
      <w:r w:rsidRPr="007642FC">
        <w:t xml:space="preserve">not on the travel corridors list. If you take your test before then, it </w:t>
      </w:r>
      <w:r w:rsidR="00143F85">
        <w:t>cannot be used to cease</w:t>
      </w:r>
      <w:r w:rsidRPr="007642FC">
        <w:t xml:space="preserve"> self-isolation </w:t>
      </w:r>
      <w:r w:rsidR="00143F85">
        <w:t xml:space="preserve">early </w:t>
      </w:r>
      <w:r w:rsidRPr="007642FC">
        <w:t>even if you receive a negative test.</w:t>
      </w:r>
    </w:p>
    <w:p w14:paraId="6BE054DA" w14:textId="77777777" w:rsidR="00F521F6" w:rsidRPr="003D5FCE" w:rsidRDefault="00F521F6" w:rsidP="00F521F6">
      <w:pPr>
        <w:pStyle w:val="BodyText"/>
        <w:rPr>
          <w:b/>
        </w:rPr>
      </w:pPr>
      <w:r w:rsidRPr="003D5FCE">
        <w:rPr>
          <w:b/>
        </w:rPr>
        <w:t xml:space="preserve">Will people who were exempt from the self-isolation measures be exempt from taking a test? </w:t>
      </w:r>
    </w:p>
    <w:p w14:paraId="4E053CED" w14:textId="0B84D258" w:rsidR="00F47CA5" w:rsidRDefault="00F521F6" w:rsidP="00F521F6">
      <w:pPr>
        <w:pStyle w:val="BodyText"/>
      </w:pPr>
      <w:r>
        <w:t xml:space="preserve">Yes. If a person is exempt from self-isolation requirements, including if they are travelling from a </w:t>
      </w:r>
      <w:r w:rsidR="007642FC">
        <w:t xml:space="preserve">country or territory on </w:t>
      </w:r>
      <w:r w:rsidR="008B1E6C">
        <w:t xml:space="preserve">the </w:t>
      </w:r>
      <w:r w:rsidR="007642FC">
        <w:t>Travel Corridor list</w:t>
      </w:r>
      <w:r>
        <w:t xml:space="preserve">, they will not be required to </w:t>
      </w:r>
      <w:r w:rsidR="007642FC">
        <w:t>self-</w:t>
      </w:r>
      <w:r>
        <w:t>isolate on arrival to England. Therefore the ‘test to release’ scheme will not apply to them.</w:t>
      </w:r>
      <w:r w:rsidR="00E74B3D">
        <w:t xml:space="preserve"> </w:t>
      </w:r>
    </w:p>
    <w:p w14:paraId="2AFAC82F" w14:textId="78777FB3" w:rsidR="00132089" w:rsidRPr="00132089" w:rsidRDefault="00132089" w:rsidP="00132089">
      <w:pPr>
        <w:pStyle w:val="BodyText"/>
      </w:pPr>
      <w:r w:rsidRPr="00132089">
        <w:t xml:space="preserve">The ‘test to release’ scheme also will not apply to international arrivals who are fully exempt from self-isolation because of their work, for example hauliers. </w:t>
      </w:r>
    </w:p>
    <w:p w14:paraId="0D9AC5B8" w14:textId="0BBD2FAD" w:rsidR="00F521F6" w:rsidRDefault="00F521F6" w:rsidP="00132089">
      <w:pPr>
        <w:pStyle w:val="BodyText"/>
        <w:ind w:left="0" w:firstLine="567"/>
        <w:rPr>
          <w:b/>
        </w:rPr>
      </w:pPr>
      <w:r>
        <w:rPr>
          <w:b/>
        </w:rPr>
        <w:t>Is the scheme compulsory?</w:t>
      </w:r>
    </w:p>
    <w:p w14:paraId="059FEF4D" w14:textId="70A6097C" w:rsidR="00F521F6" w:rsidRDefault="004E1410" w:rsidP="00F521F6">
      <w:pPr>
        <w:pStyle w:val="BodyText"/>
      </w:pPr>
      <w:r>
        <w:t xml:space="preserve">No. </w:t>
      </w:r>
      <w:r w:rsidR="00F521F6">
        <w:t>The scheme is voluntary – if travellers returning from a country</w:t>
      </w:r>
      <w:r w:rsidR="0076164D">
        <w:t>,</w:t>
      </w:r>
      <w:r w:rsidR="00132089">
        <w:t xml:space="preserve"> territory </w:t>
      </w:r>
      <w:r w:rsidR="0076164D">
        <w:t xml:space="preserve">or region </w:t>
      </w:r>
      <w:r w:rsidR="00132089">
        <w:t>not on the travel corridor list</w:t>
      </w:r>
      <w:r w:rsidR="00F521F6">
        <w:t xml:space="preserve"> do not wish to opt in</w:t>
      </w:r>
      <w:r w:rsidR="00E74B3D">
        <w:t>,</w:t>
      </w:r>
      <w:r w:rsidR="00F521F6">
        <w:t xml:space="preserve"> they </w:t>
      </w:r>
      <w:r w:rsidR="00572DE5">
        <w:t xml:space="preserve">must </w:t>
      </w:r>
      <w:r w:rsidR="00F521F6">
        <w:t>complete the full 14-day self-isolation period</w:t>
      </w:r>
      <w:r w:rsidR="00132089" w:rsidRPr="00132089">
        <w:t xml:space="preserve">, which starts as soon as they arrive in England and ends 14 full days after they left a </w:t>
      </w:r>
      <w:r w:rsidR="008B1E6C">
        <w:t>country, territory or region</w:t>
      </w:r>
      <w:r w:rsidR="00132089" w:rsidRPr="00132089">
        <w:t xml:space="preserve"> not on the travel corridors list</w:t>
      </w:r>
      <w:r w:rsidR="00F521F6">
        <w:t xml:space="preserve">. </w:t>
      </w:r>
      <w:r w:rsidR="1F0241AA">
        <w:t xml:space="preserve">Even if you do not wish to participate, you must still complete a Passenger Locator Form </w:t>
      </w:r>
      <w:r w:rsidR="00796DB3">
        <w:t>upon arrival to</w:t>
      </w:r>
      <w:r w:rsidR="1F0241AA">
        <w:t xml:space="preserve"> the UK.</w:t>
      </w:r>
      <w:r w:rsidR="00C10942">
        <w:t xml:space="preserve"> </w:t>
      </w:r>
    </w:p>
    <w:p w14:paraId="0773BDD5" w14:textId="77777777" w:rsidR="00F521F6" w:rsidRDefault="00F521F6" w:rsidP="00F521F6">
      <w:pPr>
        <w:pStyle w:val="BodyText"/>
        <w:rPr>
          <w:b/>
        </w:rPr>
      </w:pPr>
      <w:r>
        <w:rPr>
          <w:b/>
        </w:rPr>
        <w:t>Who can participate in the scheme?</w:t>
      </w:r>
    </w:p>
    <w:p w14:paraId="7E464514" w14:textId="16A80B41" w:rsidR="00F521F6" w:rsidRDefault="00F521F6" w:rsidP="00F521F6">
      <w:pPr>
        <w:pStyle w:val="BodyText"/>
      </w:pPr>
      <w:r>
        <w:t xml:space="preserve">Anyone arriving </w:t>
      </w:r>
      <w:r w:rsidR="438F91F7">
        <w:t>in England</w:t>
      </w:r>
      <w:r>
        <w:t xml:space="preserve"> from a</w:t>
      </w:r>
      <w:r w:rsidR="00132089">
        <w:t xml:space="preserve"> country</w:t>
      </w:r>
      <w:r w:rsidR="0076164D">
        <w:t>,</w:t>
      </w:r>
      <w:r w:rsidR="00132089">
        <w:t xml:space="preserve"> territory</w:t>
      </w:r>
      <w:r>
        <w:t xml:space="preserve"> </w:t>
      </w:r>
      <w:r w:rsidR="0076164D">
        <w:t xml:space="preserve">or region </w:t>
      </w:r>
      <w:r>
        <w:t>no</w:t>
      </w:r>
      <w:r w:rsidR="00132089">
        <w:t>t on the travel corridor list</w:t>
      </w:r>
      <w:r>
        <w:t xml:space="preserve"> can </w:t>
      </w:r>
      <w:r w:rsidR="00285628">
        <w:t>opt in</w:t>
      </w:r>
      <w:r>
        <w:t>to</w:t>
      </w:r>
      <w:r w:rsidR="00285628">
        <w:t xml:space="preserve"> ‘test to release’</w:t>
      </w:r>
      <w:r>
        <w:t>. If you are returning from a country</w:t>
      </w:r>
      <w:r w:rsidR="0076164D">
        <w:t>,</w:t>
      </w:r>
      <w:r w:rsidR="00132089">
        <w:t xml:space="preserve"> territory</w:t>
      </w:r>
      <w:r>
        <w:t xml:space="preserve"> </w:t>
      </w:r>
      <w:r w:rsidR="0076164D">
        <w:t xml:space="preserve">or region </w:t>
      </w:r>
      <w:r>
        <w:t>that is on the travel corridor list, you do not need to self-isolate.</w:t>
      </w:r>
    </w:p>
    <w:p w14:paraId="4A6AAC27" w14:textId="56D589BA" w:rsidR="00132089" w:rsidRDefault="00132089" w:rsidP="00132089">
      <w:pPr>
        <w:pStyle w:val="BodyText"/>
      </w:pPr>
      <w:r w:rsidRPr="00132089">
        <w:t xml:space="preserve">You can also opt in to the test to release’ scheme if you are eligible for one of the qualified exemptions from self-isolation and are only allowed to leave self-isolation for </w:t>
      </w:r>
      <w:r w:rsidR="00D7437F">
        <w:t>specific</w:t>
      </w:r>
      <w:r w:rsidRPr="00132089">
        <w:t xml:space="preserve"> work-related activities. For example, there is a qualified exemption for seasonal agricultural workers, international elite sportspersons and film and high-end TV production staff. A negative test result would allow you to leave the place where you are self-isolating</w:t>
      </w:r>
      <w:r w:rsidR="008933C7">
        <w:t xml:space="preserve"> </w:t>
      </w:r>
      <w:r w:rsidRPr="00132089">
        <w:t>for reasons not covered by the exemption.</w:t>
      </w:r>
    </w:p>
    <w:p w14:paraId="4EE98456" w14:textId="7AA274CE" w:rsidR="00C718B9" w:rsidRPr="00C718B9" w:rsidRDefault="00C718B9" w:rsidP="00C718B9">
      <w:pPr>
        <w:pStyle w:val="BodyText"/>
        <w:rPr>
          <w:b/>
        </w:rPr>
      </w:pPr>
      <w:r w:rsidRPr="00C718B9">
        <w:rPr>
          <w:b/>
        </w:rPr>
        <w:lastRenderedPageBreak/>
        <w:t>How can I opt in</w:t>
      </w:r>
      <w:r w:rsidR="001315C9">
        <w:rPr>
          <w:b/>
        </w:rPr>
        <w:t xml:space="preserve"> to the scheme</w:t>
      </w:r>
      <w:r w:rsidRPr="00C718B9">
        <w:rPr>
          <w:b/>
        </w:rPr>
        <w:t xml:space="preserve">? </w:t>
      </w:r>
    </w:p>
    <w:p w14:paraId="77C11953" w14:textId="08E55473" w:rsidR="001315C9" w:rsidRDefault="729D224C" w:rsidP="00D7437F">
      <w:pPr>
        <w:pStyle w:val="BodyText"/>
      </w:pPr>
      <w:r>
        <w:t xml:space="preserve">You should </w:t>
      </w:r>
      <w:r w:rsidR="430A80D4">
        <w:t>visit</w:t>
      </w:r>
      <w:r>
        <w:t xml:space="preserve"> </w:t>
      </w:r>
      <w:hyperlink r:id="rId12">
        <w:r w:rsidR="00F521F6" w:rsidRPr="56579443">
          <w:rPr>
            <w:rStyle w:val="Hyperlink"/>
          </w:rPr>
          <w:t>https://www.gov.uk/guidance/coronavirus-covid-19-test-to-release-for-international-travel</w:t>
        </w:r>
      </w:hyperlink>
      <w:r w:rsidR="00F521F6">
        <w:t xml:space="preserve"> </w:t>
      </w:r>
      <w:r>
        <w:t xml:space="preserve">for further information about what the scheme is, how it works, and to find links to the </w:t>
      </w:r>
      <w:r w:rsidR="00132089">
        <w:t xml:space="preserve">gov.uk </w:t>
      </w:r>
      <w:r>
        <w:t>providers</w:t>
      </w:r>
      <w:r w:rsidR="00132089">
        <w:t xml:space="preserve"> list</w:t>
      </w:r>
      <w:r>
        <w:t xml:space="preserve">. </w:t>
      </w:r>
      <w:r w:rsidR="00B9316F" w:rsidRPr="003D5FCE">
        <w:t xml:space="preserve">The providers list will go live closer to the </w:t>
      </w:r>
      <w:r w:rsidR="00B9316F" w:rsidRPr="007642FC">
        <w:t xml:space="preserve">launch date for the scheme on 15 December.  </w:t>
      </w:r>
      <w:r w:rsidR="2B5872DE">
        <w:t>We recommend booking your test before you travel, as you will need to opt</w:t>
      </w:r>
      <w:r w:rsidR="6757C7D4">
        <w:t xml:space="preserve"> </w:t>
      </w:r>
      <w:r w:rsidR="2B5872DE">
        <w:t xml:space="preserve">into the scheme </w:t>
      </w:r>
      <w:r w:rsidR="030FF06B">
        <w:t xml:space="preserve">and enter your test booking details in </w:t>
      </w:r>
      <w:r w:rsidR="2B5872DE">
        <w:t xml:space="preserve">the Passenger Locator Form, which must be completed </w:t>
      </w:r>
      <w:r w:rsidR="00132089">
        <w:t xml:space="preserve">on arrival to </w:t>
      </w:r>
      <w:r w:rsidR="2B5872DE">
        <w:t>the UK.</w:t>
      </w:r>
      <w:r w:rsidR="00F47CA5">
        <w:t xml:space="preserve"> </w:t>
      </w:r>
      <w:r w:rsidR="00F47CA5" w:rsidRPr="00F47CA5">
        <w:t xml:space="preserve">If you decide to take part in the scheme once you have arrived in England, you will need to </w:t>
      </w:r>
      <w:r w:rsidR="00285628">
        <w:t>submit a new P</w:t>
      </w:r>
      <w:r w:rsidR="00F47CA5" w:rsidRPr="00F47CA5">
        <w:t xml:space="preserve">assenger </w:t>
      </w:r>
      <w:r w:rsidR="00285628">
        <w:t>L</w:t>
      </w:r>
      <w:r w:rsidR="00F47CA5" w:rsidRPr="00F47CA5">
        <w:t xml:space="preserve">ocator </w:t>
      </w:r>
      <w:r w:rsidR="00285628">
        <w:t>F</w:t>
      </w:r>
      <w:r w:rsidR="00F47CA5" w:rsidRPr="00F47CA5">
        <w:t>orm.</w:t>
      </w:r>
      <w:r w:rsidR="00D7437F">
        <w:t xml:space="preserve"> Failure to complete a new Passenger Locator form may result in a </w:t>
      </w:r>
      <w:r w:rsidR="008933C7">
        <w:t>fixed penalty notice</w:t>
      </w:r>
      <w:r w:rsidR="00D7437F">
        <w:t xml:space="preserve"> starting at £100.</w:t>
      </w:r>
    </w:p>
    <w:p w14:paraId="2E4DC353" w14:textId="77777777" w:rsidR="00F521F6" w:rsidRPr="00040DCB" w:rsidRDefault="00F521F6" w:rsidP="00F521F6">
      <w:pPr>
        <w:pStyle w:val="BodyText"/>
      </w:pPr>
      <w:r w:rsidRPr="00040DCB">
        <w:rPr>
          <w:b/>
          <w:bCs/>
        </w:rPr>
        <w:t>What modes of transport does this apply to? </w:t>
      </w:r>
      <w:r w:rsidRPr="00040DCB">
        <w:t> </w:t>
      </w:r>
    </w:p>
    <w:p w14:paraId="784B2170" w14:textId="0C021B83" w:rsidR="00F521F6" w:rsidRPr="00040DCB" w:rsidRDefault="00F521F6" w:rsidP="00F521F6">
      <w:pPr>
        <w:pStyle w:val="BodyText"/>
      </w:pPr>
      <w:r w:rsidRPr="00040DCB">
        <w:t xml:space="preserve">All modes of transport </w:t>
      </w:r>
      <w:r>
        <w:t>–</w:t>
      </w:r>
      <w:r w:rsidRPr="00040DCB">
        <w:t xml:space="preserve"> travellers</w:t>
      </w:r>
      <w:r>
        <w:t xml:space="preserve"> </w:t>
      </w:r>
      <w:r w:rsidRPr="00040DCB">
        <w:t xml:space="preserve">arriving on planes, </w:t>
      </w:r>
      <w:r>
        <w:t xml:space="preserve">ferries and international rail </w:t>
      </w:r>
      <w:r w:rsidRPr="00040DCB">
        <w:t>services can opt in</w:t>
      </w:r>
      <w:r w:rsidR="00132089">
        <w:t xml:space="preserve"> to ‘test to release’</w:t>
      </w:r>
      <w:r w:rsidRPr="00040DCB">
        <w:t>. </w:t>
      </w:r>
    </w:p>
    <w:p w14:paraId="66CFC1BC" w14:textId="0AE29B80" w:rsidR="001315C9" w:rsidRPr="00C718B9" w:rsidRDefault="001315C9" w:rsidP="001315C9">
      <w:pPr>
        <w:pStyle w:val="BodyText"/>
        <w:rPr>
          <w:b/>
        </w:rPr>
      </w:pPr>
      <w:r>
        <w:rPr>
          <w:b/>
        </w:rPr>
        <w:t>What if I return to the UK and start self-isolating, but decide I want to participate?</w:t>
      </w:r>
    </w:p>
    <w:p w14:paraId="4B483318" w14:textId="28650181" w:rsidR="001315C9" w:rsidRDefault="001315C9" w:rsidP="001315C9">
      <w:pPr>
        <w:pStyle w:val="BodyText"/>
      </w:pPr>
      <w:r>
        <w:t>Travellers are encouraged to opt in and book their test before they travel to England, but it will still be possible to book a test after you have arrived. If you choose to do this</w:t>
      </w:r>
      <w:r w:rsidR="00572DE5">
        <w:t>,</w:t>
      </w:r>
      <w:r>
        <w:t xml:space="preserve"> you must submit a new </w:t>
      </w:r>
      <w:r w:rsidR="00285628">
        <w:t>P</w:t>
      </w:r>
      <w:r>
        <w:t xml:space="preserve">assenger </w:t>
      </w:r>
      <w:r w:rsidR="00285628">
        <w:t>L</w:t>
      </w:r>
      <w:r>
        <w:t xml:space="preserve">ocator </w:t>
      </w:r>
      <w:r w:rsidR="00285628">
        <w:t>F</w:t>
      </w:r>
      <w:r>
        <w:t xml:space="preserve">orm and fill in details about your test provider. </w:t>
      </w:r>
      <w:r w:rsidR="007A4756" w:rsidRPr="007A4756">
        <w:t xml:space="preserve">Failure to submit a new Passenger Locator Form could result in a </w:t>
      </w:r>
      <w:r w:rsidR="008933C7">
        <w:t>fixed penalty notice</w:t>
      </w:r>
      <w:r w:rsidR="008933C7" w:rsidRPr="007A4756">
        <w:t xml:space="preserve"> </w:t>
      </w:r>
      <w:r w:rsidR="007A4756" w:rsidRPr="007A4756">
        <w:t>starting at £100</w:t>
      </w:r>
      <w:r w:rsidR="007A4756">
        <w:t>.</w:t>
      </w:r>
    </w:p>
    <w:p w14:paraId="5890CF3A" w14:textId="77777777" w:rsidR="00333E28" w:rsidRPr="003D5FCE" w:rsidRDefault="00333E28" w:rsidP="00333E28">
      <w:pPr>
        <w:pStyle w:val="BodyText"/>
        <w:rPr>
          <w:b/>
        </w:rPr>
      </w:pPr>
      <w:r w:rsidRPr="003D5FCE">
        <w:rPr>
          <w:b/>
        </w:rPr>
        <w:t xml:space="preserve">If I opt in after arrival, how long will it take to get the test? </w:t>
      </w:r>
    </w:p>
    <w:p w14:paraId="466AD9C8" w14:textId="77777777" w:rsidR="00333E28" w:rsidRDefault="00333E28" w:rsidP="00333E28">
      <w:pPr>
        <w:pStyle w:val="BodyText"/>
      </w:pPr>
      <w:r>
        <w:t>We recommend that travellers book a test before arrival in the UK so that they will have greatest certainty regarding access to a test on the right day. Travellers should bear in mind that tests will be provided by the private sector, so the Government cannot guarantee that appointments and postal tests will be available when requested, especially if travellers book with very late notice.</w:t>
      </w:r>
    </w:p>
    <w:p w14:paraId="03308FDD" w14:textId="088E0869" w:rsidR="00132089" w:rsidRPr="00132089" w:rsidRDefault="00132089" w:rsidP="00132089">
      <w:pPr>
        <w:pStyle w:val="BodyText"/>
        <w:rPr>
          <w:b/>
        </w:rPr>
      </w:pPr>
      <w:r w:rsidRPr="00132089">
        <w:rPr>
          <w:b/>
        </w:rPr>
        <w:t xml:space="preserve">How many organisations offer this test? </w:t>
      </w:r>
    </w:p>
    <w:p w14:paraId="790BC80E" w14:textId="77777777" w:rsidR="00132089" w:rsidRPr="00132089" w:rsidRDefault="00132089" w:rsidP="00132089">
      <w:pPr>
        <w:pStyle w:val="BodyText"/>
      </w:pPr>
      <w:r w:rsidRPr="00132089">
        <w:t>Private test providers will be added to list on gov.uk soon, before the launch date on 15 December.</w:t>
      </w:r>
    </w:p>
    <w:p w14:paraId="6EF685F8" w14:textId="77777777" w:rsidR="003D5FCE" w:rsidRPr="003D5FCE" w:rsidRDefault="003D5FCE" w:rsidP="003D5FCE">
      <w:pPr>
        <w:pStyle w:val="BodyText"/>
        <w:rPr>
          <w:b/>
        </w:rPr>
      </w:pPr>
      <w:r w:rsidRPr="003D5FCE">
        <w:rPr>
          <w:b/>
        </w:rPr>
        <w:t xml:space="preserve">How many tests can be taken during the isolation period? </w:t>
      </w:r>
    </w:p>
    <w:p w14:paraId="08830E96" w14:textId="1AC06FEA" w:rsidR="003D5FCE" w:rsidRDefault="00E43BAD" w:rsidP="003D5FCE">
      <w:pPr>
        <w:pStyle w:val="BodyText"/>
      </w:pPr>
      <w:r>
        <w:t>The traveller</w:t>
      </w:r>
      <w:r w:rsidR="00F47CA5">
        <w:t xml:space="preserve"> can stop </w:t>
      </w:r>
      <w:r>
        <w:t>self-</w:t>
      </w:r>
      <w:r w:rsidR="00F47CA5">
        <w:t xml:space="preserve">isolating </w:t>
      </w:r>
      <w:r w:rsidR="00CA481B">
        <w:t xml:space="preserve">immediately if </w:t>
      </w:r>
      <w:r>
        <w:t>they</w:t>
      </w:r>
      <w:r w:rsidR="00CA481B">
        <w:t xml:space="preserve"> receive a negative result </w:t>
      </w:r>
      <w:r w:rsidR="000B2DAB">
        <w:t>from a privately provided</w:t>
      </w:r>
      <w:r w:rsidR="00CA481B">
        <w:t xml:space="preserve"> test taken </w:t>
      </w:r>
      <w:r w:rsidR="00D7437F">
        <w:t xml:space="preserve">at least 5 full days after </w:t>
      </w:r>
      <w:r>
        <w:t>they</w:t>
      </w:r>
      <w:r w:rsidR="00D7437F">
        <w:t xml:space="preserve"> were in a country</w:t>
      </w:r>
      <w:r>
        <w:t xml:space="preserve">, </w:t>
      </w:r>
      <w:r w:rsidR="00D7437F">
        <w:t>territory</w:t>
      </w:r>
      <w:r>
        <w:t xml:space="preserve"> or region</w:t>
      </w:r>
      <w:r w:rsidR="00D7437F">
        <w:t xml:space="preserve"> that is not on the travel corridors list</w:t>
      </w:r>
      <w:r w:rsidR="00CA481B">
        <w:t xml:space="preserve">. </w:t>
      </w:r>
      <w:r w:rsidR="003D5FCE">
        <w:t xml:space="preserve">If the result of the test </w:t>
      </w:r>
      <w:r w:rsidR="00285628">
        <w:t>is</w:t>
      </w:r>
      <w:r w:rsidR="003D5FCE">
        <w:t xml:space="preserve"> inconclusive then the </w:t>
      </w:r>
      <w:r>
        <w:t>traveller</w:t>
      </w:r>
      <w:r w:rsidR="003D5FCE">
        <w:t xml:space="preserve"> may pay for and take another </w:t>
      </w:r>
      <w:r w:rsidR="00572DE5">
        <w:t>test or</w:t>
      </w:r>
      <w:r w:rsidR="1B21C734">
        <w:t xml:space="preserve"> complete their </w:t>
      </w:r>
      <w:r w:rsidR="00D7437F">
        <w:t xml:space="preserve">full isolation period, starting upon arrival to England and ending </w:t>
      </w:r>
      <w:r w:rsidR="1B21C734">
        <w:t xml:space="preserve">14 days </w:t>
      </w:r>
      <w:r w:rsidR="00D7437F">
        <w:t xml:space="preserve">after the </w:t>
      </w:r>
      <w:r>
        <w:t>traveller</w:t>
      </w:r>
      <w:r w:rsidR="00D7437F">
        <w:t xml:space="preserve"> was last in a country</w:t>
      </w:r>
      <w:r>
        <w:t>,</w:t>
      </w:r>
      <w:r w:rsidR="00D7437F">
        <w:t xml:space="preserve"> territory</w:t>
      </w:r>
      <w:r>
        <w:t xml:space="preserve"> or region</w:t>
      </w:r>
      <w:r w:rsidR="00D7437F">
        <w:t xml:space="preserve"> that is not on the travel corridors list</w:t>
      </w:r>
      <w:r w:rsidR="1B21C734">
        <w:t>.</w:t>
      </w:r>
      <w:r w:rsidR="00572DE5">
        <w:t xml:space="preserve"> </w:t>
      </w:r>
      <w:bookmarkStart w:id="2" w:name="_Hlk57031941"/>
      <w:r w:rsidR="00B578D1">
        <w:t xml:space="preserve">If </w:t>
      </w:r>
      <w:r>
        <w:t>the traveller</w:t>
      </w:r>
      <w:r w:rsidR="00B578D1">
        <w:t xml:space="preserve"> receive</w:t>
      </w:r>
      <w:r>
        <w:t>s</w:t>
      </w:r>
      <w:r w:rsidR="00B578D1">
        <w:t xml:space="preserve"> a positive test result </w:t>
      </w:r>
      <w:r>
        <w:t>they</w:t>
      </w:r>
      <w:r w:rsidR="00B578D1">
        <w:t xml:space="preserve"> cannot end self-isolation by taking another test</w:t>
      </w:r>
      <w:r w:rsidR="002C0678">
        <w:t xml:space="preserve"> – </w:t>
      </w:r>
      <w:r>
        <w:t>they</w:t>
      </w:r>
      <w:r w:rsidR="00B578D1">
        <w:t xml:space="preserve"> must self-isolate for 10 days from when </w:t>
      </w:r>
      <w:r>
        <w:t>they</w:t>
      </w:r>
      <w:r w:rsidR="00B578D1">
        <w:t xml:space="preserve"> took the test or when </w:t>
      </w:r>
      <w:r>
        <w:t>their</w:t>
      </w:r>
      <w:r w:rsidR="00B578D1">
        <w:t xml:space="preserve"> symptoms started, if earlier.</w:t>
      </w:r>
      <w:bookmarkEnd w:id="2"/>
    </w:p>
    <w:p w14:paraId="7DDF56E8" w14:textId="77777777" w:rsidR="00F521F6" w:rsidRDefault="00F521F6" w:rsidP="00F521F6">
      <w:pPr>
        <w:pStyle w:val="BodyText"/>
        <w:rPr>
          <w:b/>
        </w:rPr>
      </w:pPr>
      <w:r>
        <w:rPr>
          <w:b/>
        </w:rPr>
        <w:t>What happens if I develop COVID-19 symptoms when I arrive in the UK?</w:t>
      </w:r>
    </w:p>
    <w:p w14:paraId="7C160DCB" w14:textId="3FA7056C" w:rsidR="00F521F6" w:rsidRDefault="00F521F6" w:rsidP="00F521F6">
      <w:pPr>
        <w:pStyle w:val="BodyText"/>
      </w:pPr>
      <w:r>
        <w:t xml:space="preserve">If you develop </w:t>
      </w:r>
      <w:r w:rsidR="00572DE5">
        <w:t xml:space="preserve">COVID-19 </w:t>
      </w:r>
      <w:r>
        <w:t xml:space="preserve">symptoms you should self-isolate and book a test using the NHS </w:t>
      </w:r>
      <w:r w:rsidR="00285628">
        <w:t>T</w:t>
      </w:r>
      <w:r>
        <w:t>est and</w:t>
      </w:r>
      <w:r w:rsidR="00285628">
        <w:t xml:space="preserve"> T</w:t>
      </w:r>
      <w:r>
        <w:t>race service.</w:t>
      </w:r>
      <w:r w:rsidR="000B2DAB">
        <w:t xml:space="preserve"> </w:t>
      </w:r>
      <w:r>
        <w:t xml:space="preserve"> </w:t>
      </w:r>
      <w:r w:rsidR="000B2DAB" w:rsidRPr="000B2DAB">
        <w:t xml:space="preserve">A negative test provided by NHS Test and Trace will not permit you to cease self-isolating early. </w:t>
      </w:r>
    </w:p>
    <w:p w14:paraId="4134FD59" w14:textId="77777777" w:rsidR="00DC47B2" w:rsidRDefault="00DC47B2" w:rsidP="003D5FCE">
      <w:pPr>
        <w:pStyle w:val="BodyText"/>
        <w:rPr>
          <w:b/>
        </w:rPr>
      </w:pPr>
    </w:p>
    <w:p w14:paraId="5D4B2681" w14:textId="77777777" w:rsidR="00DC47B2" w:rsidRDefault="00DC47B2" w:rsidP="003D5FCE">
      <w:pPr>
        <w:pStyle w:val="BodyText"/>
        <w:rPr>
          <w:b/>
        </w:rPr>
      </w:pPr>
    </w:p>
    <w:p w14:paraId="3FA99F86" w14:textId="042D6A14" w:rsidR="00F521F6" w:rsidRPr="00F521F6" w:rsidRDefault="00F521F6" w:rsidP="003D5FCE">
      <w:pPr>
        <w:pStyle w:val="BodyText"/>
        <w:rPr>
          <w:b/>
        </w:rPr>
      </w:pPr>
      <w:r>
        <w:rPr>
          <w:b/>
        </w:rPr>
        <w:lastRenderedPageBreak/>
        <w:t xml:space="preserve">What happens </w:t>
      </w:r>
      <w:r w:rsidR="69B8D774" w:rsidRPr="47D33E70">
        <w:rPr>
          <w:b/>
          <w:bCs/>
        </w:rPr>
        <w:t>if</w:t>
      </w:r>
      <w:r w:rsidRPr="47D33E70">
        <w:rPr>
          <w:b/>
          <w:bCs/>
        </w:rPr>
        <w:t xml:space="preserve"> </w:t>
      </w:r>
      <w:r>
        <w:rPr>
          <w:b/>
        </w:rPr>
        <w:t>my test comes back positive?</w:t>
      </w:r>
    </w:p>
    <w:p w14:paraId="7FD201B0" w14:textId="11714D48" w:rsidR="00040DCB" w:rsidRDefault="003D5FCE" w:rsidP="003D5FCE">
      <w:pPr>
        <w:pStyle w:val="BodyText"/>
      </w:pPr>
      <w:r>
        <w:t xml:space="preserve">If </w:t>
      </w:r>
      <w:r w:rsidR="00E622D5">
        <w:t xml:space="preserve">you </w:t>
      </w:r>
      <w:r>
        <w:t xml:space="preserve">test positive then </w:t>
      </w:r>
      <w:r w:rsidR="00E622D5">
        <w:t xml:space="preserve">you </w:t>
      </w:r>
      <w:r>
        <w:t>will be required to self-isolate for ten days</w:t>
      </w:r>
      <w:r w:rsidR="00084A42">
        <w:t xml:space="preserve"> from when </w:t>
      </w:r>
      <w:r w:rsidR="00E622D5">
        <w:t xml:space="preserve">you </w:t>
      </w:r>
      <w:r w:rsidR="00084A42">
        <w:t xml:space="preserve">took the test or </w:t>
      </w:r>
      <w:r w:rsidR="00E622D5">
        <w:t xml:space="preserve">from when your </w:t>
      </w:r>
      <w:r w:rsidR="00084A42">
        <w:t>symptoms start</w:t>
      </w:r>
      <w:r w:rsidR="00132089">
        <w:t>ed, if earlier</w:t>
      </w:r>
      <w:r>
        <w:t xml:space="preserve">. Taking another test after </w:t>
      </w:r>
      <w:r w:rsidR="00132089">
        <w:t xml:space="preserve">you have received a positive </w:t>
      </w:r>
      <w:r w:rsidR="00CA481B">
        <w:t>test result</w:t>
      </w:r>
      <w:r>
        <w:t xml:space="preserve"> will not shorten this </w:t>
      </w:r>
      <w:r w:rsidR="00E622D5">
        <w:t>self-</w:t>
      </w:r>
      <w:r>
        <w:t>isolation period</w:t>
      </w:r>
      <w:r w:rsidR="79C20C4A">
        <w:t>.</w:t>
      </w:r>
    </w:p>
    <w:p w14:paraId="087C06DD" w14:textId="77777777" w:rsidR="00F521F6" w:rsidRPr="003D5FCE" w:rsidRDefault="00F521F6" w:rsidP="00F521F6">
      <w:pPr>
        <w:pStyle w:val="BodyText"/>
        <w:rPr>
          <w:b/>
        </w:rPr>
      </w:pPr>
      <w:r w:rsidRPr="003D5FCE">
        <w:rPr>
          <w:b/>
        </w:rPr>
        <w:t xml:space="preserve">How should I travel to get my test? </w:t>
      </w:r>
    </w:p>
    <w:p w14:paraId="191FF8F2" w14:textId="4D1F04F0" w:rsidR="00F521F6" w:rsidRDefault="00B9316F" w:rsidP="00F521F6">
      <w:pPr>
        <w:pStyle w:val="BodyText"/>
      </w:pPr>
      <w:r>
        <w:t xml:space="preserve">You can leave the place where you are self-isolating to travel directly to a testing site or to post a home test kit. </w:t>
      </w:r>
      <w:r w:rsidR="00F521F6">
        <w:t>You should travel to a testing site using private transport</w:t>
      </w:r>
      <w:r>
        <w:t>, if possible</w:t>
      </w:r>
      <w:r w:rsidR="00F521F6">
        <w:t>. If you cannot access private transport for this, you should consider booking an at-home test.</w:t>
      </w:r>
      <w:r w:rsidR="009F3673">
        <w:t xml:space="preserve"> </w:t>
      </w:r>
      <w:r w:rsidR="00640920" w:rsidRPr="00640920">
        <w:t>You shoul</w:t>
      </w:r>
      <w:r w:rsidR="00E43BAD">
        <w:t xml:space="preserve">d follow </w:t>
      </w:r>
      <w:hyperlink r:id="rId13" w:history="1">
        <w:r w:rsidR="00E43BAD" w:rsidRPr="00E43BAD">
          <w:rPr>
            <w:rStyle w:val="Hyperlink"/>
          </w:rPr>
          <w:t>safer travel guidance.</w:t>
        </w:r>
      </w:hyperlink>
      <w:r w:rsidR="00640920" w:rsidRPr="00640920">
        <w:t xml:space="preserve"> </w:t>
      </w:r>
    </w:p>
    <w:p w14:paraId="1F14BAC7" w14:textId="77777777" w:rsidR="003D5FCE" w:rsidRPr="003D5FCE" w:rsidRDefault="003D5FCE" w:rsidP="003D5FCE">
      <w:pPr>
        <w:pStyle w:val="BodyText"/>
        <w:rPr>
          <w:b/>
        </w:rPr>
      </w:pPr>
      <w:r w:rsidRPr="003D5FCE">
        <w:rPr>
          <w:b/>
        </w:rPr>
        <w:t xml:space="preserve">Can I take the test at home/ a testing site? </w:t>
      </w:r>
    </w:p>
    <w:p w14:paraId="48763E40" w14:textId="77777777" w:rsidR="003D5FCE" w:rsidRDefault="003D5FCE" w:rsidP="003D5FCE">
      <w:pPr>
        <w:pStyle w:val="BodyText"/>
      </w:pPr>
      <w:r>
        <w:t xml:space="preserve">Yes. Providers will be able to offer tests at testing sites and deliver tests to your home or the place where you are self-isolating.  </w:t>
      </w:r>
    </w:p>
    <w:p w14:paraId="06832689" w14:textId="22BAFD3B" w:rsidR="000363DC" w:rsidRDefault="000363DC" w:rsidP="00040DCB">
      <w:pPr>
        <w:pStyle w:val="BodyText"/>
        <w:rPr>
          <w:b/>
        </w:rPr>
      </w:pPr>
      <w:r>
        <w:rPr>
          <w:b/>
        </w:rPr>
        <w:t>How is the scheme enforced?</w:t>
      </w:r>
    </w:p>
    <w:p w14:paraId="65863C91" w14:textId="3E1AA912" w:rsidR="000363DC" w:rsidRDefault="000363DC" w:rsidP="000363DC">
      <w:pPr>
        <w:pStyle w:val="BodyText"/>
      </w:pPr>
      <w:r>
        <w:t>Compliance checks are carried out by Public Health England’s Isolation Assurance Service (IAS) wh</w:t>
      </w:r>
      <w:r w:rsidR="009F3673">
        <w:t>ich</w:t>
      </w:r>
      <w:r>
        <w:t xml:space="preserve"> contact</w:t>
      </w:r>
      <w:r w:rsidR="00132089">
        <w:t>s</w:t>
      </w:r>
      <w:r>
        <w:t xml:space="preserve"> randomly sampled international arrivals to ensure that they are self-isolating. </w:t>
      </w:r>
      <w:r w:rsidR="00E622D5" w:rsidRPr="00E43BAD">
        <w:rPr>
          <w:szCs w:val="22"/>
        </w:rPr>
        <w:t>Compliance checks are also carried out by the police</w:t>
      </w:r>
    </w:p>
    <w:p w14:paraId="0335D9E4" w14:textId="1943A9EF" w:rsidR="000363DC" w:rsidRDefault="000363DC" w:rsidP="000363DC">
      <w:pPr>
        <w:pStyle w:val="BodyText"/>
      </w:pPr>
      <w:r>
        <w:t>Fixed Penalty Notices (FPNs) are issued for those who are not complying with self-isolation regulations. The fixed penalty payable for a first offence remains £1,000, and increases to £2,000, £4,000, then £10,000 for subsequent offences.</w:t>
      </w:r>
    </w:p>
    <w:p w14:paraId="31D1C22E" w14:textId="77777777" w:rsidR="00DC47B2" w:rsidRPr="003D5FCE" w:rsidRDefault="00DC47B2" w:rsidP="00DC47B2">
      <w:pPr>
        <w:pStyle w:val="BodyText"/>
        <w:rPr>
          <w:b/>
        </w:rPr>
      </w:pPr>
      <w:r w:rsidRPr="003D5FCE">
        <w:rPr>
          <w:b/>
        </w:rPr>
        <w:t xml:space="preserve">How does someone prove to the police that they have received a negative test? </w:t>
      </w:r>
    </w:p>
    <w:p w14:paraId="57133C72" w14:textId="77777777" w:rsidR="00DC47B2" w:rsidRDefault="00DC47B2" w:rsidP="00DC47B2">
      <w:pPr>
        <w:pStyle w:val="BodyText"/>
      </w:pPr>
      <w:r>
        <w:t xml:space="preserve">Individuals will receive a set-form notification of their test result from the private test provider.  </w:t>
      </w:r>
    </w:p>
    <w:p w14:paraId="1802C42C" w14:textId="77777777" w:rsidR="00DC47B2" w:rsidRDefault="00DC47B2" w:rsidP="00DC47B2">
      <w:pPr>
        <w:pStyle w:val="BodyText"/>
      </w:pPr>
      <w:r>
        <w:t xml:space="preserve">This notification will come in the form of a text, email or secure message. It will include whether you can cease self-isolating or whether you need to continue self-isolating and if so, for how long. </w:t>
      </w:r>
    </w:p>
    <w:p w14:paraId="3D2C8EE5" w14:textId="77777777" w:rsidR="00DC47B2" w:rsidRDefault="00DC47B2" w:rsidP="00DC47B2">
      <w:pPr>
        <w:pStyle w:val="BodyText"/>
      </w:pPr>
      <w:r>
        <w:t>International arrivals may be asked to show their notification to the police to confirm they received a negative test result and are no longer required to self-isolate.</w:t>
      </w:r>
    </w:p>
    <w:p w14:paraId="7A9177CD" w14:textId="77777777" w:rsidR="000363DC" w:rsidRPr="000363DC" w:rsidRDefault="000363DC" w:rsidP="00040DCB">
      <w:pPr>
        <w:pStyle w:val="BodyText"/>
        <w:rPr>
          <w:b/>
        </w:rPr>
      </w:pPr>
    </w:p>
    <w:p w14:paraId="77E3AF01" w14:textId="2EF666D8" w:rsidR="00040DCB" w:rsidRDefault="00040DCB" w:rsidP="00040DCB">
      <w:pPr>
        <w:pStyle w:val="BodyText"/>
      </w:pPr>
    </w:p>
    <w:sectPr w:rsidR="00040DCB" w:rsidSect="006C0C5A">
      <w:footerReference w:type="default" r:id="rId14"/>
      <w:endnotePr>
        <w:numFmt w:val="decimal"/>
      </w:endnotePr>
      <w:pgSz w:w="11907" w:h="16840" w:code="9"/>
      <w:pgMar w:top="1440" w:right="1418" w:bottom="851" w:left="851" w:header="680" w:footer="454"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A83E146" w16cex:dateUtc="2020-11-20T13:15:57.84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24BA1" w14:textId="77777777" w:rsidR="001529A7" w:rsidRDefault="001529A7" w:rsidP="00592406">
      <w:r>
        <w:separator/>
      </w:r>
    </w:p>
  </w:endnote>
  <w:endnote w:type="continuationSeparator" w:id="0">
    <w:p w14:paraId="269928A0" w14:textId="77777777" w:rsidR="001529A7" w:rsidRDefault="001529A7" w:rsidP="00592406">
      <w:r>
        <w:continuationSeparator/>
      </w:r>
    </w:p>
  </w:endnote>
  <w:endnote w:type="continuationNotice" w:id="1">
    <w:p w14:paraId="2725CA7C" w14:textId="77777777" w:rsidR="001529A7" w:rsidRDefault="001529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igh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7CBBC" w14:textId="394832DC" w:rsidR="00E831C0" w:rsidRPr="004100E1" w:rsidRDefault="00E831C0" w:rsidP="004100E1">
    <w:pPr>
      <w:pStyle w:val="Footer"/>
    </w:pPr>
    <w:r w:rsidRPr="001769CE">
      <w:rPr>
        <w:rStyle w:val="PageNumber"/>
      </w:rPr>
      <w:fldChar w:fldCharType="begin"/>
    </w:r>
    <w:r w:rsidRPr="001769CE">
      <w:rPr>
        <w:rStyle w:val="PageNumber"/>
      </w:rPr>
      <w:instrText xml:space="preserve"> PAGE </w:instrText>
    </w:r>
    <w:r w:rsidRPr="001769CE">
      <w:rPr>
        <w:rStyle w:val="PageNumber"/>
      </w:rPr>
      <w:fldChar w:fldCharType="separate"/>
    </w:r>
    <w:r w:rsidR="00DC47B2">
      <w:rPr>
        <w:rStyle w:val="PageNumber"/>
        <w:noProof/>
      </w:rPr>
      <w:t>1</w:t>
    </w:r>
    <w:r w:rsidRPr="001769CE">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D8DA9" w14:textId="77777777" w:rsidR="001529A7" w:rsidRDefault="001529A7" w:rsidP="00592406">
      <w:r>
        <w:separator/>
      </w:r>
    </w:p>
  </w:footnote>
  <w:footnote w:type="continuationSeparator" w:id="0">
    <w:p w14:paraId="56CCF21A" w14:textId="77777777" w:rsidR="001529A7" w:rsidRDefault="001529A7" w:rsidP="00592406">
      <w:r>
        <w:continuationSeparator/>
      </w:r>
    </w:p>
  </w:footnote>
  <w:footnote w:type="continuationNotice" w:id="1">
    <w:p w14:paraId="742E983E" w14:textId="77777777" w:rsidR="001529A7" w:rsidRDefault="001529A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46A264C"/>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C086795E"/>
    <w:lvl w:ilvl="0" w:tplc="6A329D0E">
      <w:start w:val="1"/>
      <w:numFmt w:val="decimal"/>
      <w:lvlText w:val="%1."/>
      <w:lvlJc w:val="left"/>
      <w:pPr>
        <w:tabs>
          <w:tab w:val="num" w:pos="1209"/>
        </w:tabs>
        <w:ind w:left="1209" w:hanging="360"/>
      </w:pPr>
    </w:lvl>
    <w:lvl w:ilvl="1" w:tplc="B38ED254">
      <w:numFmt w:val="decimal"/>
      <w:lvlText w:val=""/>
      <w:lvlJc w:val="left"/>
    </w:lvl>
    <w:lvl w:ilvl="2" w:tplc="57E6AE84">
      <w:numFmt w:val="decimal"/>
      <w:lvlText w:val=""/>
      <w:lvlJc w:val="left"/>
    </w:lvl>
    <w:lvl w:ilvl="3" w:tplc="8CA05684">
      <w:numFmt w:val="decimal"/>
      <w:lvlText w:val=""/>
      <w:lvlJc w:val="left"/>
    </w:lvl>
    <w:lvl w:ilvl="4" w:tplc="A24A961A">
      <w:numFmt w:val="decimal"/>
      <w:lvlText w:val=""/>
      <w:lvlJc w:val="left"/>
    </w:lvl>
    <w:lvl w:ilvl="5" w:tplc="0BBC8E7C">
      <w:numFmt w:val="decimal"/>
      <w:lvlText w:val=""/>
      <w:lvlJc w:val="left"/>
    </w:lvl>
    <w:lvl w:ilvl="6" w:tplc="AA1A473C">
      <w:numFmt w:val="decimal"/>
      <w:lvlText w:val=""/>
      <w:lvlJc w:val="left"/>
    </w:lvl>
    <w:lvl w:ilvl="7" w:tplc="566E5046">
      <w:numFmt w:val="decimal"/>
      <w:lvlText w:val=""/>
      <w:lvlJc w:val="left"/>
    </w:lvl>
    <w:lvl w:ilvl="8" w:tplc="E1FCFD40">
      <w:numFmt w:val="decimal"/>
      <w:lvlText w:val=""/>
      <w:lvlJc w:val="left"/>
    </w:lvl>
  </w:abstractNum>
  <w:abstractNum w:abstractNumId="2" w15:restartNumberingAfterBreak="0">
    <w:nsid w:val="FFFFFF7E"/>
    <w:multiLevelType w:val="hybridMultilevel"/>
    <w:tmpl w:val="6486E66C"/>
    <w:lvl w:ilvl="0" w:tplc="0582B618">
      <w:start w:val="1"/>
      <w:numFmt w:val="decimal"/>
      <w:lvlText w:val="%1."/>
      <w:lvlJc w:val="left"/>
      <w:pPr>
        <w:tabs>
          <w:tab w:val="num" w:pos="926"/>
        </w:tabs>
        <w:ind w:left="926" w:hanging="360"/>
      </w:pPr>
    </w:lvl>
    <w:lvl w:ilvl="1" w:tplc="32C4D9B8">
      <w:numFmt w:val="decimal"/>
      <w:lvlText w:val=""/>
      <w:lvlJc w:val="left"/>
    </w:lvl>
    <w:lvl w:ilvl="2" w:tplc="1C540FFC">
      <w:numFmt w:val="decimal"/>
      <w:lvlText w:val=""/>
      <w:lvlJc w:val="left"/>
    </w:lvl>
    <w:lvl w:ilvl="3" w:tplc="B28C41A2">
      <w:numFmt w:val="decimal"/>
      <w:lvlText w:val=""/>
      <w:lvlJc w:val="left"/>
    </w:lvl>
    <w:lvl w:ilvl="4" w:tplc="75DCFCE0">
      <w:numFmt w:val="decimal"/>
      <w:lvlText w:val=""/>
      <w:lvlJc w:val="left"/>
    </w:lvl>
    <w:lvl w:ilvl="5" w:tplc="BD2825EA">
      <w:numFmt w:val="decimal"/>
      <w:lvlText w:val=""/>
      <w:lvlJc w:val="left"/>
    </w:lvl>
    <w:lvl w:ilvl="6" w:tplc="D0E6959C">
      <w:numFmt w:val="decimal"/>
      <w:lvlText w:val=""/>
      <w:lvlJc w:val="left"/>
    </w:lvl>
    <w:lvl w:ilvl="7" w:tplc="EBA470DA">
      <w:numFmt w:val="decimal"/>
      <w:lvlText w:val=""/>
      <w:lvlJc w:val="left"/>
    </w:lvl>
    <w:lvl w:ilvl="8" w:tplc="B6382E6A">
      <w:numFmt w:val="decimal"/>
      <w:lvlText w:val=""/>
      <w:lvlJc w:val="left"/>
    </w:lvl>
  </w:abstractNum>
  <w:abstractNum w:abstractNumId="3" w15:restartNumberingAfterBreak="0">
    <w:nsid w:val="FFFFFF7F"/>
    <w:multiLevelType w:val="hybridMultilevel"/>
    <w:tmpl w:val="364A2804"/>
    <w:lvl w:ilvl="0" w:tplc="31AACFCA">
      <w:start w:val="1"/>
      <w:numFmt w:val="decimal"/>
      <w:lvlText w:val="%1."/>
      <w:lvlJc w:val="left"/>
      <w:pPr>
        <w:tabs>
          <w:tab w:val="num" w:pos="643"/>
        </w:tabs>
        <w:ind w:left="643" w:hanging="360"/>
      </w:pPr>
    </w:lvl>
    <w:lvl w:ilvl="1" w:tplc="2ABCCAF0">
      <w:numFmt w:val="decimal"/>
      <w:lvlText w:val=""/>
      <w:lvlJc w:val="left"/>
    </w:lvl>
    <w:lvl w:ilvl="2" w:tplc="16CCCE3C">
      <w:numFmt w:val="decimal"/>
      <w:lvlText w:val=""/>
      <w:lvlJc w:val="left"/>
    </w:lvl>
    <w:lvl w:ilvl="3" w:tplc="59F45C2A">
      <w:numFmt w:val="decimal"/>
      <w:lvlText w:val=""/>
      <w:lvlJc w:val="left"/>
    </w:lvl>
    <w:lvl w:ilvl="4" w:tplc="1E6EB11C">
      <w:numFmt w:val="decimal"/>
      <w:lvlText w:val=""/>
      <w:lvlJc w:val="left"/>
    </w:lvl>
    <w:lvl w:ilvl="5" w:tplc="2DEE5E96">
      <w:numFmt w:val="decimal"/>
      <w:lvlText w:val=""/>
      <w:lvlJc w:val="left"/>
    </w:lvl>
    <w:lvl w:ilvl="6" w:tplc="10C49A0A">
      <w:numFmt w:val="decimal"/>
      <w:lvlText w:val=""/>
      <w:lvlJc w:val="left"/>
    </w:lvl>
    <w:lvl w:ilvl="7" w:tplc="DAC69068">
      <w:numFmt w:val="decimal"/>
      <w:lvlText w:val=""/>
      <w:lvlJc w:val="left"/>
    </w:lvl>
    <w:lvl w:ilvl="8" w:tplc="4CCA6770">
      <w:numFmt w:val="decimal"/>
      <w:lvlText w:val=""/>
      <w:lvlJc w:val="left"/>
    </w:lvl>
  </w:abstractNum>
  <w:abstractNum w:abstractNumId="4" w15:restartNumberingAfterBreak="0">
    <w:nsid w:val="FFFFFF80"/>
    <w:multiLevelType w:val="hybridMultilevel"/>
    <w:tmpl w:val="27E8321E"/>
    <w:lvl w:ilvl="0" w:tplc="420C2DB6">
      <w:start w:val="1"/>
      <w:numFmt w:val="bullet"/>
      <w:lvlText w:val=""/>
      <w:lvlJc w:val="left"/>
      <w:pPr>
        <w:tabs>
          <w:tab w:val="num" w:pos="1492"/>
        </w:tabs>
        <w:ind w:left="1492" w:hanging="360"/>
      </w:pPr>
      <w:rPr>
        <w:rFonts w:ascii="Symbol" w:hAnsi="Symbol" w:hint="default"/>
      </w:rPr>
    </w:lvl>
    <w:lvl w:ilvl="1" w:tplc="FEC6B824">
      <w:numFmt w:val="decimal"/>
      <w:lvlText w:val=""/>
      <w:lvlJc w:val="left"/>
    </w:lvl>
    <w:lvl w:ilvl="2" w:tplc="B0B22A9A">
      <w:numFmt w:val="decimal"/>
      <w:lvlText w:val=""/>
      <w:lvlJc w:val="left"/>
    </w:lvl>
    <w:lvl w:ilvl="3" w:tplc="BDE469EA">
      <w:numFmt w:val="decimal"/>
      <w:lvlText w:val=""/>
      <w:lvlJc w:val="left"/>
    </w:lvl>
    <w:lvl w:ilvl="4" w:tplc="AD94AB12">
      <w:numFmt w:val="decimal"/>
      <w:lvlText w:val=""/>
      <w:lvlJc w:val="left"/>
    </w:lvl>
    <w:lvl w:ilvl="5" w:tplc="6AD4D2C6">
      <w:numFmt w:val="decimal"/>
      <w:lvlText w:val=""/>
      <w:lvlJc w:val="left"/>
    </w:lvl>
    <w:lvl w:ilvl="6" w:tplc="880A7288">
      <w:numFmt w:val="decimal"/>
      <w:lvlText w:val=""/>
      <w:lvlJc w:val="left"/>
    </w:lvl>
    <w:lvl w:ilvl="7" w:tplc="5A60873C">
      <w:numFmt w:val="decimal"/>
      <w:lvlText w:val=""/>
      <w:lvlJc w:val="left"/>
    </w:lvl>
    <w:lvl w:ilvl="8" w:tplc="A36E65AE">
      <w:numFmt w:val="decimal"/>
      <w:lvlText w:val=""/>
      <w:lvlJc w:val="left"/>
    </w:lvl>
  </w:abstractNum>
  <w:abstractNum w:abstractNumId="5" w15:restartNumberingAfterBreak="0">
    <w:nsid w:val="FFFFFF81"/>
    <w:multiLevelType w:val="hybridMultilevel"/>
    <w:tmpl w:val="EB164A84"/>
    <w:lvl w:ilvl="0" w:tplc="B08C60EC">
      <w:start w:val="1"/>
      <w:numFmt w:val="bullet"/>
      <w:lvlText w:val=""/>
      <w:lvlJc w:val="left"/>
      <w:pPr>
        <w:tabs>
          <w:tab w:val="num" w:pos="1209"/>
        </w:tabs>
        <w:ind w:left="1209" w:hanging="360"/>
      </w:pPr>
      <w:rPr>
        <w:rFonts w:ascii="Symbol" w:hAnsi="Symbol" w:hint="default"/>
      </w:rPr>
    </w:lvl>
    <w:lvl w:ilvl="1" w:tplc="D94CF38E">
      <w:numFmt w:val="decimal"/>
      <w:lvlText w:val=""/>
      <w:lvlJc w:val="left"/>
    </w:lvl>
    <w:lvl w:ilvl="2" w:tplc="2E0A8240">
      <w:numFmt w:val="decimal"/>
      <w:lvlText w:val=""/>
      <w:lvlJc w:val="left"/>
    </w:lvl>
    <w:lvl w:ilvl="3" w:tplc="58A6587A">
      <w:numFmt w:val="decimal"/>
      <w:lvlText w:val=""/>
      <w:lvlJc w:val="left"/>
    </w:lvl>
    <w:lvl w:ilvl="4" w:tplc="925EA888">
      <w:numFmt w:val="decimal"/>
      <w:lvlText w:val=""/>
      <w:lvlJc w:val="left"/>
    </w:lvl>
    <w:lvl w:ilvl="5" w:tplc="D92AAD48">
      <w:numFmt w:val="decimal"/>
      <w:lvlText w:val=""/>
      <w:lvlJc w:val="left"/>
    </w:lvl>
    <w:lvl w:ilvl="6" w:tplc="478052D6">
      <w:numFmt w:val="decimal"/>
      <w:lvlText w:val=""/>
      <w:lvlJc w:val="left"/>
    </w:lvl>
    <w:lvl w:ilvl="7" w:tplc="3C107EDE">
      <w:numFmt w:val="decimal"/>
      <w:lvlText w:val=""/>
      <w:lvlJc w:val="left"/>
    </w:lvl>
    <w:lvl w:ilvl="8" w:tplc="7F7C2F88">
      <w:numFmt w:val="decimal"/>
      <w:lvlText w:val=""/>
      <w:lvlJc w:val="left"/>
    </w:lvl>
  </w:abstractNum>
  <w:abstractNum w:abstractNumId="6" w15:restartNumberingAfterBreak="0">
    <w:nsid w:val="FFFFFF82"/>
    <w:multiLevelType w:val="multilevel"/>
    <w:tmpl w:val="381CFDB6"/>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multilevel"/>
    <w:tmpl w:val="82A4368A"/>
    <w:lvl w:ilvl="0">
      <w:start w:val="1"/>
      <w:numFmt w:val="bullet"/>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hybridMultilevel"/>
    <w:tmpl w:val="9F5C2A54"/>
    <w:lvl w:ilvl="0" w:tplc="51DCFEE6">
      <w:start w:val="1"/>
      <w:numFmt w:val="decimal"/>
      <w:lvlText w:val="%1."/>
      <w:lvlJc w:val="left"/>
      <w:pPr>
        <w:tabs>
          <w:tab w:val="num" w:pos="360"/>
        </w:tabs>
        <w:ind w:left="360" w:hanging="360"/>
      </w:pPr>
    </w:lvl>
    <w:lvl w:ilvl="1" w:tplc="42E0F7AE">
      <w:numFmt w:val="decimal"/>
      <w:lvlText w:val=""/>
      <w:lvlJc w:val="left"/>
    </w:lvl>
    <w:lvl w:ilvl="2" w:tplc="71C03E34">
      <w:numFmt w:val="decimal"/>
      <w:lvlText w:val=""/>
      <w:lvlJc w:val="left"/>
    </w:lvl>
    <w:lvl w:ilvl="3" w:tplc="C40A567A">
      <w:numFmt w:val="decimal"/>
      <w:lvlText w:val=""/>
      <w:lvlJc w:val="left"/>
    </w:lvl>
    <w:lvl w:ilvl="4" w:tplc="FEB647EA">
      <w:numFmt w:val="decimal"/>
      <w:lvlText w:val=""/>
      <w:lvlJc w:val="left"/>
    </w:lvl>
    <w:lvl w:ilvl="5" w:tplc="57EC5BB2">
      <w:numFmt w:val="decimal"/>
      <w:lvlText w:val=""/>
      <w:lvlJc w:val="left"/>
    </w:lvl>
    <w:lvl w:ilvl="6" w:tplc="46E2B4AC">
      <w:numFmt w:val="decimal"/>
      <w:lvlText w:val=""/>
      <w:lvlJc w:val="left"/>
    </w:lvl>
    <w:lvl w:ilvl="7" w:tplc="D44E5A0C">
      <w:numFmt w:val="decimal"/>
      <w:lvlText w:val=""/>
      <w:lvlJc w:val="left"/>
    </w:lvl>
    <w:lvl w:ilvl="8" w:tplc="0D6ADE78">
      <w:numFmt w:val="decimal"/>
      <w:lvlText w:val=""/>
      <w:lvlJc w:val="left"/>
    </w:lvl>
  </w:abstractNum>
  <w:abstractNum w:abstractNumId="9" w15:restartNumberingAfterBreak="0">
    <w:nsid w:val="FFFFFF89"/>
    <w:multiLevelType w:val="multilevel"/>
    <w:tmpl w:val="5768B1EE"/>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02D7894"/>
    <w:multiLevelType w:val="multilevel"/>
    <w:tmpl w:val="8DE6174E"/>
    <w:lvl w:ilvl="0">
      <w:start w:val="1"/>
      <w:numFmt w:val="upperLetter"/>
      <w:pStyle w:val="AnnexHeading1"/>
      <w:suff w:val="space"/>
      <w:lvlText w:val="Annex %1:"/>
      <w:lvlJc w:val="left"/>
      <w:pPr>
        <w:ind w:left="567" w:hanging="567"/>
      </w:pPr>
      <w:rPr>
        <w:rFonts w:hint="default"/>
        <w:color w:val="006853" w:themeColor="accent1"/>
      </w:rPr>
    </w:lvl>
    <w:lvl w:ilvl="1">
      <w:start w:val="1"/>
      <w:numFmt w:val="decimal"/>
      <w:pStyle w:val="AnnexNumber1"/>
      <w:lvlText w:val="%1.%2"/>
      <w:lvlJc w:val="left"/>
      <w:pPr>
        <w:tabs>
          <w:tab w:val="num" w:pos="567"/>
        </w:tabs>
        <w:ind w:left="567" w:hanging="567"/>
      </w:pPr>
      <w:rPr>
        <w:rFonts w:hint="default"/>
        <w:b w:val="0"/>
        <w:i w:val="0"/>
        <w:color w:val="auto"/>
      </w:rPr>
    </w:lvl>
    <w:lvl w:ilvl="2">
      <w:start w:val="1"/>
      <w:numFmt w:val="lowerRoman"/>
      <w:lvlText w:val="%3."/>
      <w:lvlJc w:val="righ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righ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right"/>
      <w:pPr>
        <w:ind w:left="567" w:hanging="567"/>
      </w:pPr>
      <w:rPr>
        <w:rFonts w:hint="default"/>
      </w:rPr>
    </w:lvl>
  </w:abstractNum>
  <w:abstractNum w:abstractNumId="11" w15:restartNumberingAfterBreak="0">
    <w:nsid w:val="021B6F9A"/>
    <w:multiLevelType w:val="hybridMultilevel"/>
    <w:tmpl w:val="13B2D25C"/>
    <w:lvl w:ilvl="0" w:tplc="723279EE">
      <w:start w:val="1"/>
      <w:numFmt w:val="bullet"/>
      <w:lvlText w:val=""/>
      <w:lvlJc w:val="left"/>
      <w:pPr>
        <w:tabs>
          <w:tab w:val="num" w:pos="499"/>
        </w:tabs>
        <w:ind w:left="499" w:hanging="499"/>
      </w:pPr>
      <w:rPr>
        <w:rFonts w:ascii="Symbol" w:hAnsi="Symbol" w:hint="default"/>
        <w:color w:val="333333"/>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2AD5D6E"/>
    <w:multiLevelType w:val="multilevel"/>
    <w:tmpl w:val="42D69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85B2994"/>
    <w:multiLevelType w:val="hybridMultilevel"/>
    <w:tmpl w:val="EA5C4D16"/>
    <w:styleLink w:val="DFTNumbering"/>
    <w:lvl w:ilvl="0" w:tplc="41DCF5AA">
      <w:start w:val="1"/>
      <w:numFmt w:val="decimal"/>
      <w:lvlText w:val="%1"/>
      <w:lvlJc w:val="left"/>
      <w:pPr>
        <w:ind w:left="567" w:hanging="567"/>
      </w:pPr>
      <w:rPr>
        <w:rFonts w:hint="default"/>
        <w:b w:val="0"/>
        <w:i w:val="0"/>
        <w:vanish w:val="0"/>
        <w:color w:val="auto"/>
      </w:rPr>
    </w:lvl>
    <w:lvl w:ilvl="1" w:tplc="1BE2218C">
      <w:start w:val="1"/>
      <w:numFmt w:val="none"/>
      <w:lvlText w:val=""/>
      <w:lvlJc w:val="left"/>
      <w:pPr>
        <w:ind w:left="567" w:hanging="567"/>
      </w:pPr>
      <w:rPr>
        <w:rFonts w:hint="default"/>
        <w:b/>
        <w:i w:val="0"/>
      </w:rPr>
    </w:lvl>
    <w:lvl w:ilvl="2" w:tplc="7E92320E">
      <w:start w:val="1"/>
      <w:numFmt w:val="none"/>
      <w:lvlText w:val="%3"/>
      <w:lvlJc w:val="left"/>
      <w:pPr>
        <w:tabs>
          <w:tab w:val="num" w:pos="454"/>
        </w:tabs>
        <w:ind w:left="567" w:hanging="567"/>
      </w:pPr>
      <w:rPr>
        <w:rFonts w:hint="default"/>
        <w:b/>
        <w:i w:val="0"/>
      </w:rPr>
    </w:lvl>
    <w:lvl w:ilvl="3" w:tplc="8CFAC82C">
      <w:start w:val="1"/>
      <w:numFmt w:val="none"/>
      <w:lvlText w:val="%4"/>
      <w:lvlJc w:val="left"/>
      <w:pPr>
        <w:ind w:left="567" w:hanging="567"/>
      </w:pPr>
      <w:rPr>
        <w:rFonts w:hint="default"/>
      </w:rPr>
    </w:lvl>
    <w:lvl w:ilvl="4" w:tplc="DF161274">
      <w:start w:val="1"/>
      <w:numFmt w:val="none"/>
      <w:suff w:val="nothing"/>
      <w:lvlText w:val=""/>
      <w:lvlJc w:val="left"/>
      <w:pPr>
        <w:ind w:left="567" w:hanging="567"/>
      </w:pPr>
      <w:rPr>
        <w:rFonts w:hint="default"/>
      </w:rPr>
    </w:lvl>
    <w:lvl w:ilvl="5" w:tplc="69A67C6C">
      <w:start w:val="1"/>
      <w:numFmt w:val="none"/>
      <w:suff w:val="nothing"/>
      <w:lvlText w:val=""/>
      <w:lvlJc w:val="left"/>
      <w:pPr>
        <w:ind w:left="567" w:hanging="567"/>
      </w:pPr>
      <w:rPr>
        <w:rFonts w:hint="default"/>
      </w:rPr>
    </w:lvl>
    <w:lvl w:ilvl="6" w:tplc="C21E8A1A">
      <w:start w:val="1"/>
      <w:numFmt w:val="none"/>
      <w:suff w:val="nothing"/>
      <w:lvlText w:val=""/>
      <w:lvlJc w:val="left"/>
      <w:pPr>
        <w:ind w:left="567" w:hanging="567"/>
      </w:pPr>
      <w:rPr>
        <w:rFonts w:hint="default"/>
      </w:rPr>
    </w:lvl>
    <w:lvl w:ilvl="7" w:tplc="8BF0F0CA">
      <w:start w:val="1"/>
      <w:numFmt w:val="none"/>
      <w:suff w:val="nothing"/>
      <w:lvlText w:val=""/>
      <w:lvlJc w:val="left"/>
      <w:pPr>
        <w:ind w:left="567" w:hanging="567"/>
      </w:pPr>
      <w:rPr>
        <w:rFonts w:hint="default"/>
      </w:rPr>
    </w:lvl>
    <w:lvl w:ilvl="8" w:tplc="1990F168">
      <w:start w:val="1"/>
      <w:numFmt w:val="none"/>
      <w:suff w:val="nothing"/>
      <w:lvlText w:val=""/>
      <w:lvlJc w:val="left"/>
      <w:pPr>
        <w:ind w:left="567" w:hanging="567"/>
      </w:pPr>
      <w:rPr>
        <w:rFonts w:hint="default"/>
      </w:rPr>
    </w:lvl>
  </w:abstractNum>
  <w:abstractNum w:abstractNumId="14" w15:restartNumberingAfterBreak="0">
    <w:nsid w:val="0AF2285E"/>
    <w:multiLevelType w:val="multilevel"/>
    <w:tmpl w:val="03BEC79E"/>
    <w:styleLink w:val="DFTBullets"/>
    <w:lvl w:ilvl="0">
      <w:start w:val="1"/>
      <w:numFmt w:val="bullet"/>
      <w:pStyle w:val="ListBullet"/>
      <w:lvlText w:val=""/>
      <w:lvlJc w:val="left"/>
      <w:pPr>
        <w:ind w:left="924" w:hanging="357"/>
      </w:pPr>
      <w:rPr>
        <w:rFonts w:ascii="Symbol" w:hAnsi="Symbol" w:hint="default"/>
        <w:color w:val="006853" w:themeColor="accent1"/>
      </w:rPr>
    </w:lvl>
    <w:lvl w:ilvl="1">
      <w:start w:val="1"/>
      <w:numFmt w:val="bullet"/>
      <w:pStyle w:val="ListBullet2"/>
      <w:lvlText w:val="─"/>
      <w:lvlJc w:val="left"/>
      <w:pPr>
        <w:ind w:left="924" w:hanging="357"/>
      </w:pPr>
      <w:rPr>
        <w:rFonts w:ascii="Arial" w:hAnsi="Arial" w:hint="default"/>
        <w:color w:val="006853" w:themeColor="accent1"/>
      </w:rPr>
    </w:lvl>
    <w:lvl w:ilvl="2">
      <w:start w:val="1"/>
      <w:numFmt w:val="decimal"/>
      <w:pStyle w:val="ListNumber"/>
      <w:lvlText w:val="%3"/>
      <w:lvlJc w:val="left"/>
      <w:pPr>
        <w:ind w:left="924" w:hanging="357"/>
      </w:pPr>
      <w:rPr>
        <w:rFonts w:hint="default"/>
        <w:color w:val="auto"/>
      </w:rPr>
    </w:lvl>
    <w:lvl w:ilvl="3">
      <w:start w:val="1"/>
      <w:numFmt w:val="lowerLetter"/>
      <w:pStyle w:val="Listalpha"/>
      <w:lvlText w:val="%4."/>
      <w:lvlJc w:val="left"/>
      <w:pPr>
        <w:ind w:left="924" w:hanging="357"/>
      </w:pPr>
      <w:rPr>
        <w:rFonts w:hint="default"/>
        <w:color w:val="auto"/>
      </w:rPr>
    </w:lvl>
    <w:lvl w:ilvl="4">
      <w:start w:val="1"/>
      <w:numFmt w:val="bullet"/>
      <w:lvlText w:val=""/>
      <w:lvlJc w:val="left"/>
      <w:pPr>
        <w:tabs>
          <w:tab w:val="num" w:pos="567"/>
        </w:tabs>
        <w:ind w:left="924" w:hanging="357"/>
      </w:pPr>
      <w:rPr>
        <w:rFonts w:ascii="Symbol" w:hAnsi="Symbol" w:hint="default"/>
        <w:color w:val="auto"/>
      </w:rPr>
    </w:lvl>
    <w:lvl w:ilvl="5">
      <w:start w:val="1"/>
      <w:numFmt w:val="bullet"/>
      <w:lvlText w:val=""/>
      <w:lvlJc w:val="left"/>
      <w:pPr>
        <w:tabs>
          <w:tab w:val="num" w:pos="567"/>
        </w:tabs>
        <w:ind w:left="924" w:hanging="357"/>
      </w:pPr>
      <w:rPr>
        <w:rFonts w:ascii="Symbol" w:hAnsi="Symbol" w:hint="default"/>
        <w:color w:val="auto"/>
      </w:rPr>
    </w:lvl>
    <w:lvl w:ilvl="6">
      <w:start w:val="1"/>
      <w:numFmt w:val="bullet"/>
      <w:lvlText w:val=""/>
      <w:lvlJc w:val="left"/>
      <w:pPr>
        <w:tabs>
          <w:tab w:val="num" w:pos="567"/>
        </w:tabs>
        <w:ind w:left="924" w:hanging="357"/>
      </w:pPr>
      <w:rPr>
        <w:rFonts w:ascii="Symbol" w:hAnsi="Symbol" w:hint="default"/>
        <w:color w:val="auto"/>
      </w:rPr>
    </w:lvl>
    <w:lvl w:ilvl="7">
      <w:start w:val="1"/>
      <w:numFmt w:val="bullet"/>
      <w:lvlText w:val=""/>
      <w:lvlJc w:val="left"/>
      <w:pPr>
        <w:tabs>
          <w:tab w:val="num" w:pos="567"/>
        </w:tabs>
        <w:ind w:left="924" w:hanging="357"/>
      </w:pPr>
      <w:rPr>
        <w:rFonts w:ascii="Symbol" w:hAnsi="Symbol" w:hint="default"/>
        <w:color w:val="auto"/>
      </w:rPr>
    </w:lvl>
    <w:lvl w:ilvl="8">
      <w:start w:val="1"/>
      <w:numFmt w:val="bullet"/>
      <w:lvlText w:val=""/>
      <w:lvlJc w:val="left"/>
      <w:pPr>
        <w:tabs>
          <w:tab w:val="num" w:pos="567"/>
        </w:tabs>
        <w:ind w:left="924" w:hanging="357"/>
      </w:pPr>
      <w:rPr>
        <w:rFonts w:ascii="Symbol" w:hAnsi="Symbol" w:hint="default"/>
        <w:color w:val="auto"/>
      </w:rPr>
    </w:lvl>
  </w:abstractNum>
  <w:abstractNum w:abstractNumId="15" w15:restartNumberingAfterBreak="0">
    <w:nsid w:val="15685A66"/>
    <w:multiLevelType w:val="multilevel"/>
    <w:tmpl w:val="89DC2BBE"/>
    <w:lvl w:ilvl="0">
      <w:start w:val="1"/>
      <w:numFmt w:val="none"/>
      <w:suff w:val="nothing"/>
      <w:lvlText w:val="%1"/>
      <w:lvlJc w:val="left"/>
      <w:pPr>
        <w:ind w:left="0" w:firstLine="0"/>
      </w:pPr>
      <w:rPr>
        <w:rFonts w:hint="default"/>
      </w:rPr>
    </w:lvl>
    <w:lvl w:ilvl="1">
      <w:start w:val="1"/>
      <w:numFmt w:val="decimal"/>
      <w:pStyle w:val="NumberedNotes"/>
      <w:lvlText w:val="%2."/>
      <w:lvlJc w:val="left"/>
      <w:pPr>
        <w:ind w:left="199" w:hanging="199"/>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0A630DD"/>
    <w:multiLevelType w:val="multilevel"/>
    <w:tmpl w:val="7806EB5A"/>
    <w:lvl w:ilvl="0">
      <w:start w:val="1"/>
      <w:numFmt w:val="decimal"/>
      <w:pStyle w:val="Heading1"/>
      <w:lvlText w:val="%1."/>
      <w:lvlJc w:val="left"/>
      <w:pPr>
        <w:ind w:left="567" w:hanging="567"/>
      </w:pPr>
      <w:rPr>
        <w:rFonts w:hint="default"/>
        <w:b w:val="0"/>
        <w:i w:val="0"/>
        <w:vanish w:val="0"/>
        <w:color w:val="006853" w:themeColor="accent1"/>
      </w:rPr>
    </w:lvl>
    <w:lvl w:ilvl="1">
      <w:start w:val="1"/>
      <w:numFmt w:val="decimal"/>
      <w:pStyle w:val="Number1"/>
      <w:isLgl/>
      <w:lvlText w:val="%1.%2"/>
      <w:lvlJc w:val="left"/>
      <w:pPr>
        <w:ind w:left="567" w:hanging="567"/>
      </w:pPr>
      <w:rPr>
        <w:rFonts w:hint="default"/>
        <w:b w:val="0"/>
        <w:i w:val="0"/>
        <w:color w:val="auto"/>
      </w:rPr>
    </w:lvl>
    <w:lvl w:ilvl="2">
      <w:start w:val="1"/>
      <w:numFmt w:val="none"/>
      <w:suff w:val="nothing"/>
      <w:lvlText w:val="%3"/>
      <w:lvlJc w:val="left"/>
      <w:pPr>
        <w:ind w:left="567" w:hanging="567"/>
      </w:pPr>
      <w:rPr>
        <w:rFonts w:hint="default"/>
        <w:b w:val="0"/>
        <w:i w:val="0"/>
        <w:color w:val="auto"/>
      </w:rPr>
    </w:lvl>
    <w:lvl w:ilvl="3">
      <w:start w:val="1"/>
      <w:numFmt w:val="none"/>
      <w:suff w:val="nothing"/>
      <w:lvlText w:val=""/>
      <w:lvlJc w:val="left"/>
      <w:pPr>
        <w:ind w:left="567" w:hanging="567"/>
      </w:pPr>
      <w:rPr>
        <w:rFonts w:hint="default"/>
      </w:rPr>
    </w:lvl>
    <w:lvl w:ilvl="4">
      <w:start w:val="1"/>
      <w:numFmt w:val="none"/>
      <w:suff w:val="nothing"/>
      <w:lvlText w:val=""/>
      <w:lvlJc w:val="left"/>
      <w:pPr>
        <w:ind w:left="567" w:hanging="567"/>
      </w:pPr>
      <w:rPr>
        <w:rFonts w:hint="default"/>
      </w:rPr>
    </w:lvl>
    <w:lvl w:ilvl="5">
      <w:start w:val="1"/>
      <w:numFmt w:val="none"/>
      <w:suff w:val="nothing"/>
      <w:lvlText w:val=""/>
      <w:lvlJc w:val="left"/>
      <w:pPr>
        <w:ind w:left="567" w:hanging="567"/>
      </w:pPr>
      <w:rPr>
        <w:rFonts w:hint="default"/>
      </w:rPr>
    </w:lvl>
    <w:lvl w:ilvl="6">
      <w:start w:val="1"/>
      <w:numFmt w:val="none"/>
      <w:suff w:val="nothing"/>
      <w:lvlText w:val=""/>
      <w:lvlJc w:val="left"/>
      <w:pPr>
        <w:ind w:left="567" w:hanging="567"/>
      </w:pPr>
      <w:rPr>
        <w:rFonts w:hint="default"/>
      </w:rPr>
    </w:lvl>
    <w:lvl w:ilvl="7">
      <w:start w:val="1"/>
      <w:numFmt w:val="none"/>
      <w:suff w:val="nothing"/>
      <w:lvlText w:val=""/>
      <w:lvlJc w:val="left"/>
      <w:pPr>
        <w:ind w:left="567" w:hanging="567"/>
      </w:pPr>
      <w:rPr>
        <w:rFonts w:hint="default"/>
      </w:rPr>
    </w:lvl>
    <w:lvl w:ilvl="8">
      <w:start w:val="1"/>
      <w:numFmt w:val="none"/>
      <w:suff w:val="nothing"/>
      <w:lvlText w:val=""/>
      <w:lvlJc w:val="left"/>
      <w:pPr>
        <w:ind w:left="567" w:hanging="567"/>
      </w:pPr>
      <w:rPr>
        <w:rFonts w:hint="default"/>
      </w:rPr>
    </w:lvl>
  </w:abstractNum>
  <w:abstractNum w:abstractNumId="17" w15:restartNumberingAfterBreak="0">
    <w:nsid w:val="280A42A3"/>
    <w:multiLevelType w:val="hybridMultilevel"/>
    <w:tmpl w:val="B6186C30"/>
    <w:lvl w:ilvl="0" w:tplc="4220370C">
      <w:start w:val="1"/>
      <w:numFmt w:val="decimal"/>
      <w:lvlRestart w:val="0"/>
      <w:pStyle w:val="Figurenumbers"/>
      <w:lvlText w:val="%1."/>
      <w:lvlJc w:val="left"/>
      <w:pPr>
        <w:tabs>
          <w:tab w:val="num" w:pos="340"/>
        </w:tabs>
        <w:ind w:left="340" w:hanging="340"/>
      </w:pPr>
      <w:rPr>
        <w:rFonts w:hint="default"/>
      </w:rPr>
    </w:lvl>
    <w:lvl w:ilvl="1" w:tplc="1988E5F4">
      <w:start w:val="1"/>
      <w:numFmt w:val="lowerLetter"/>
      <w:lvlText w:val="%2."/>
      <w:lvlJc w:val="left"/>
      <w:pPr>
        <w:tabs>
          <w:tab w:val="num" w:pos="1440"/>
        </w:tabs>
        <w:ind w:left="1440" w:hanging="363"/>
      </w:pPr>
      <w:rPr>
        <w:rFonts w:hint="default"/>
      </w:rPr>
    </w:lvl>
    <w:lvl w:ilvl="2" w:tplc="79B82CD4">
      <w:start w:val="1"/>
      <w:numFmt w:val="lowerRoman"/>
      <w:lvlText w:val="%3."/>
      <w:lvlJc w:val="right"/>
      <w:pPr>
        <w:tabs>
          <w:tab w:val="num" w:pos="2160"/>
        </w:tabs>
        <w:ind w:left="2160" w:hanging="181"/>
      </w:pPr>
      <w:rPr>
        <w:rFonts w:hint="default"/>
      </w:rPr>
    </w:lvl>
    <w:lvl w:ilvl="3" w:tplc="12BC0E28">
      <w:start w:val="1"/>
      <w:numFmt w:val="decimal"/>
      <w:lvlText w:val="%4."/>
      <w:lvlJc w:val="left"/>
      <w:pPr>
        <w:tabs>
          <w:tab w:val="num" w:pos="2880"/>
        </w:tabs>
        <w:ind w:left="2880" w:hanging="363"/>
      </w:pPr>
      <w:rPr>
        <w:rFonts w:hint="default"/>
      </w:rPr>
    </w:lvl>
    <w:lvl w:ilvl="4" w:tplc="77822BD0">
      <w:start w:val="1"/>
      <w:numFmt w:val="lowerLetter"/>
      <w:lvlText w:val="%5."/>
      <w:lvlJc w:val="left"/>
      <w:pPr>
        <w:tabs>
          <w:tab w:val="num" w:pos="3600"/>
        </w:tabs>
        <w:ind w:left="3600" w:hanging="363"/>
      </w:pPr>
      <w:rPr>
        <w:rFonts w:hint="default"/>
      </w:rPr>
    </w:lvl>
    <w:lvl w:ilvl="5" w:tplc="48FAFEF8">
      <w:start w:val="1"/>
      <w:numFmt w:val="lowerRoman"/>
      <w:lvlText w:val="%6."/>
      <w:lvlJc w:val="right"/>
      <w:pPr>
        <w:tabs>
          <w:tab w:val="num" w:pos="4320"/>
        </w:tabs>
        <w:ind w:left="4320" w:hanging="181"/>
      </w:pPr>
      <w:rPr>
        <w:rFonts w:hint="default"/>
      </w:rPr>
    </w:lvl>
    <w:lvl w:ilvl="6" w:tplc="17AECAE8">
      <w:start w:val="1"/>
      <w:numFmt w:val="decimal"/>
      <w:lvlText w:val="%7."/>
      <w:lvlJc w:val="left"/>
      <w:pPr>
        <w:tabs>
          <w:tab w:val="num" w:pos="5040"/>
        </w:tabs>
        <w:ind w:left="5040" w:hanging="363"/>
      </w:pPr>
      <w:rPr>
        <w:rFonts w:hint="default"/>
      </w:rPr>
    </w:lvl>
    <w:lvl w:ilvl="7" w:tplc="C100C0FE">
      <w:start w:val="1"/>
      <w:numFmt w:val="lowerLetter"/>
      <w:lvlText w:val="%8."/>
      <w:lvlJc w:val="left"/>
      <w:pPr>
        <w:tabs>
          <w:tab w:val="num" w:pos="5760"/>
        </w:tabs>
        <w:ind w:left="5760" w:hanging="363"/>
      </w:pPr>
      <w:rPr>
        <w:rFonts w:hint="default"/>
      </w:rPr>
    </w:lvl>
    <w:lvl w:ilvl="8" w:tplc="604A78EE">
      <w:start w:val="1"/>
      <w:numFmt w:val="lowerRoman"/>
      <w:lvlText w:val="%9."/>
      <w:lvlJc w:val="right"/>
      <w:pPr>
        <w:tabs>
          <w:tab w:val="num" w:pos="6480"/>
        </w:tabs>
        <w:ind w:left="6480" w:hanging="181"/>
      </w:pPr>
      <w:rPr>
        <w:rFonts w:hint="default"/>
      </w:rPr>
    </w:lvl>
  </w:abstractNum>
  <w:abstractNum w:abstractNumId="18" w15:restartNumberingAfterBreak="0">
    <w:nsid w:val="29804DEF"/>
    <w:multiLevelType w:val="hybridMultilevel"/>
    <w:tmpl w:val="317CC8B2"/>
    <w:lvl w:ilvl="0" w:tplc="441A1C2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E6E7942"/>
    <w:multiLevelType w:val="hybridMultilevel"/>
    <w:tmpl w:val="6F5CB9B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2F7B50AD"/>
    <w:multiLevelType w:val="hybridMultilevel"/>
    <w:tmpl w:val="840AE602"/>
    <w:lvl w:ilvl="0" w:tplc="57827B34">
      <w:start w:val="1"/>
      <w:numFmt w:val="decimal"/>
      <w:lvlText w:val="%1"/>
      <w:lvlJc w:val="left"/>
      <w:pPr>
        <w:tabs>
          <w:tab w:val="num" w:pos="774"/>
        </w:tabs>
        <w:ind w:left="774" w:hanging="774"/>
      </w:pPr>
      <w:rPr>
        <w:rFonts w:ascii="Arial" w:hAnsi="Arial" w:hint="default"/>
        <w:b/>
        <w:i w:val="0"/>
        <w:color w:val="000000"/>
      </w:rPr>
    </w:lvl>
    <w:lvl w:ilvl="1" w:tplc="196A5574" w:tentative="1">
      <w:start w:val="1"/>
      <w:numFmt w:val="lowerLetter"/>
      <w:lvlText w:val="%2."/>
      <w:lvlJc w:val="left"/>
      <w:pPr>
        <w:tabs>
          <w:tab w:val="num" w:pos="1440"/>
        </w:tabs>
        <w:ind w:left="1440" w:hanging="360"/>
      </w:pPr>
    </w:lvl>
    <w:lvl w:ilvl="2" w:tplc="C6C63332" w:tentative="1">
      <w:start w:val="1"/>
      <w:numFmt w:val="lowerRoman"/>
      <w:lvlText w:val="%3."/>
      <w:lvlJc w:val="right"/>
      <w:pPr>
        <w:tabs>
          <w:tab w:val="num" w:pos="2160"/>
        </w:tabs>
        <w:ind w:left="2160" w:hanging="180"/>
      </w:pPr>
    </w:lvl>
    <w:lvl w:ilvl="3" w:tplc="4CE0A924" w:tentative="1">
      <w:start w:val="1"/>
      <w:numFmt w:val="decimal"/>
      <w:lvlText w:val="%4."/>
      <w:lvlJc w:val="left"/>
      <w:pPr>
        <w:tabs>
          <w:tab w:val="num" w:pos="2880"/>
        </w:tabs>
        <w:ind w:left="2880" w:hanging="360"/>
      </w:pPr>
    </w:lvl>
    <w:lvl w:ilvl="4" w:tplc="4EFC80BC" w:tentative="1">
      <w:start w:val="1"/>
      <w:numFmt w:val="lowerLetter"/>
      <w:lvlText w:val="%5."/>
      <w:lvlJc w:val="left"/>
      <w:pPr>
        <w:tabs>
          <w:tab w:val="num" w:pos="3600"/>
        </w:tabs>
        <w:ind w:left="3600" w:hanging="360"/>
      </w:pPr>
    </w:lvl>
    <w:lvl w:ilvl="5" w:tplc="0A34CC52" w:tentative="1">
      <w:start w:val="1"/>
      <w:numFmt w:val="lowerRoman"/>
      <w:lvlText w:val="%6."/>
      <w:lvlJc w:val="right"/>
      <w:pPr>
        <w:tabs>
          <w:tab w:val="num" w:pos="4320"/>
        </w:tabs>
        <w:ind w:left="4320" w:hanging="180"/>
      </w:pPr>
    </w:lvl>
    <w:lvl w:ilvl="6" w:tplc="178EF0E6" w:tentative="1">
      <w:start w:val="1"/>
      <w:numFmt w:val="decimal"/>
      <w:lvlText w:val="%7."/>
      <w:lvlJc w:val="left"/>
      <w:pPr>
        <w:tabs>
          <w:tab w:val="num" w:pos="5040"/>
        </w:tabs>
        <w:ind w:left="5040" w:hanging="360"/>
      </w:pPr>
    </w:lvl>
    <w:lvl w:ilvl="7" w:tplc="706EBE3C" w:tentative="1">
      <w:start w:val="1"/>
      <w:numFmt w:val="lowerLetter"/>
      <w:lvlText w:val="%8."/>
      <w:lvlJc w:val="left"/>
      <w:pPr>
        <w:tabs>
          <w:tab w:val="num" w:pos="5760"/>
        </w:tabs>
        <w:ind w:left="5760" w:hanging="360"/>
      </w:pPr>
    </w:lvl>
    <w:lvl w:ilvl="8" w:tplc="B7BC294C" w:tentative="1">
      <w:start w:val="1"/>
      <w:numFmt w:val="lowerRoman"/>
      <w:lvlText w:val="%9."/>
      <w:lvlJc w:val="right"/>
      <w:pPr>
        <w:tabs>
          <w:tab w:val="num" w:pos="6480"/>
        </w:tabs>
        <w:ind w:left="6480" w:hanging="180"/>
      </w:pPr>
    </w:lvl>
  </w:abstractNum>
  <w:abstractNum w:abstractNumId="21" w15:restartNumberingAfterBreak="0">
    <w:nsid w:val="359A1D48"/>
    <w:multiLevelType w:val="multilevel"/>
    <w:tmpl w:val="D78E1DBE"/>
    <w:lvl w:ilvl="0">
      <w:start w:val="1"/>
      <w:numFmt w:val="decimal"/>
      <w:pStyle w:val="MainTextNumbered"/>
      <w:lvlText w:val="%1"/>
      <w:lvlJc w:val="left"/>
      <w:pPr>
        <w:ind w:left="567" w:hanging="567"/>
      </w:pPr>
      <w:rPr>
        <w:rFonts w:hint="default"/>
        <w:b w:val="0"/>
        <w:i w:val="0"/>
        <w:vanish w:val="0"/>
        <w:color w:val="auto"/>
      </w:rPr>
    </w:lvl>
    <w:lvl w:ilvl="1">
      <w:start w:val="1"/>
      <w:numFmt w:val="none"/>
      <w:lvlText w:val=""/>
      <w:lvlJc w:val="left"/>
      <w:pPr>
        <w:ind w:left="567" w:hanging="567"/>
      </w:pPr>
      <w:rPr>
        <w:rFonts w:hint="default"/>
        <w:b/>
        <w:i w:val="0"/>
      </w:rPr>
    </w:lvl>
    <w:lvl w:ilvl="2">
      <w:start w:val="1"/>
      <w:numFmt w:val="none"/>
      <w:lvlText w:val="%3"/>
      <w:lvlJc w:val="left"/>
      <w:pPr>
        <w:tabs>
          <w:tab w:val="num" w:pos="454"/>
        </w:tabs>
        <w:ind w:left="567" w:hanging="567"/>
      </w:pPr>
      <w:rPr>
        <w:rFonts w:hint="default"/>
        <w:b/>
        <w:i w:val="0"/>
      </w:rPr>
    </w:lvl>
    <w:lvl w:ilvl="3">
      <w:start w:val="1"/>
      <w:numFmt w:val="none"/>
      <w:lvlText w:val="%4"/>
      <w:lvlJc w:val="left"/>
      <w:pPr>
        <w:ind w:left="567" w:hanging="567"/>
      </w:pPr>
      <w:rPr>
        <w:rFonts w:hint="default"/>
      </w:rPr>
    </w:lvl>
    <w:lvl w:ilvl="4">
      <w:start w:val="1"/>
      <w:numFmt w:val="none"/>
      <w:suff w:val="nothing"/>
      <w:lvlText w:val=""/>
      <w:lvlJc w:val="left"/>
      <w:pPr>
        <w:ind w:left="567" w:hanging="567"/>
      </w:pPr>
      <w:rPr>
        <w:rFonts w:hint="default"/>
      </w:rPr>
    </w:lvl>
    <w:lvl w:ilvl="5">
      <w:start w:val="1"/>
      <w:numFmt w:val="none"/>
      <w:suff w:val="nothing"/>
      <w:lvlText w:val=""/>
      <w:lvlJc w:val="left"/>
      <w:pPr>
        <w:ind w:left="567" w:hanging="567"/>
      </w:pPr>
      <w:rPr>
        <w:rFonts w:hint="default"/>
      </w:rPr>
    </w:lvl>
    <w:lvl w:ilvl="6">
      <w:start w:val="1"/>
      <w:numFmt w:val="none"/>
      <w:suff w:val="nothing"/>
      <w:lvlText w:val=""/>
      <w:lvlJc w:val="left"/>
      <w:pPr>
        <w:ind w:left="567" w:hanging="567"/>
      </w:pPr>
      <w:rPr>
        <w:rFonts w:hint="default"/>
      </w:rPr>
    </w:lvl>
    <w:lvl w:ilvl="7">
      <w:start w:val="1"/>
      <w:numFmt w:val="none"/>
      <w:suff w:val="nothing"/>
      <w:lvlText w:val=""/>
      <w:lvlJc w:val="left"/>
      <w:pPr>
        <w:ind w:left="567" w:hanging="567"/>
      </w:pPr>
      <w:rPr>
        <w:rFonts w:hint="default"/>
      </w:rPr>
    </w:lvl>
    <w:lvl w:ilvl="8">
      <w:start w:val="1"/>
      <w:numFmt w:val="none"/>
      <w:suff w:val="nothing"/>
      <w:lvlText w:val=""/>
      <w:lvlJc w:val="left"/>
      <w:pPr>
        <w:ind w:left="567" w:hanging="567"/>
      </w:pPr>
      <w:rPr>
        <w:rFonts w:hint="default"/>
      </w:rPr>
    </w:lvl>
  </w:abstractNum>
  <w:abstractNum w:abstractNumId="22" w15:restartNumberingAfterBreak="0">
    <w:nsid w:val="3A3D68A2"/>
    <w:multiLevelType w:val="hybridMultilevel"/>
    <w:tmpl w:val="F0B88C48"/>
    <w:styleLink w:val="NAONotesnumber"/>
    <w:lvl w:ilvl="0" w:tplc="57F822A0">
      <w:start w:val="1"/>
      <w:numFmt w:val="none"/>
      <w:suff w:val="nothing"/>
      <w:lvlText w:val=""/>
      <w:lvlJc w:val="left"/>
      <w:pPr>
        <w:ind w:left="0" w:firstLine="0"/>
      </w:pPr>
      <w:rPr>
        <w:rFonts w:hint="default"/>
      </w:rPr>
    </w:lvl>
    <w:lvl w:ilvl="1" w:tplc="BBA4FDF0">
      <w:start w:val="1"/>
      <w:numFmt w:val="decimal"/>
      <w:lvlText w:val="%2."/>
      <w:lvlJc w:val="left"/>
      <w:pPr>
        <w:ind w:left="199" w:hanging="199"/>
      </w:pPr>
      <w:rPr>
        <w:rFonts w:hint="default"/>
      </w:rPr>
    </w:lvl>
    <w:lvl w:ilvl="2" w:tplc="76E81138">
      <w:start w:val="1"/>
      <w:numFmt w:val="lowerRoman"/>
      <w:lvlText w:val="%3)"/>
      <w:lvlJc w:val="left"/>
      <w:pPr>
        <w:ind w:left="1080" w:hanging="360"/>
      </w:pPr>
      <w:rPr>
        <w:rFonts w:hint="default"/>
      </w:rPr>
    </w:lvl>
    <w:lvl w:ilvl="3" w:tplc="06C055CC">
      <w:start w:val="1"/>
      <w:numFmt w:val="decimal"/>
      <w:lvlText w:val="(%4)"/>
      <w:lvlJc w:val="left"/>
      <w:pPr>
        <w:ind w:left="1440" w:hanging="360"/>
      </w:pPr>
      <w:rPr>
        <w:rFonts w:hint="default"/>
      </w:rPr>
    </w:lvl>
    <w:lvl w:ilvl="4" w:tplc="D0447DDE">
      <w:start w:val="1"/>
      <w:numFmt w:val="lowerLetter"/>
      <w:lvlText w:val="(%5)"/>
      <w:lvlJc w:val="left"/>
      <w:pPr>
        <w:ind w:left="1800" w:hanging="360"/>
      </w:pPr>
      <w:rPr>
        <w:rFonts w:hint="default"/>
      </w:rPr>
    </w:lvl>
    <w:lvl w:ilvl="5" w:tplc="195EA644">
      <w:start w:val="1"/>
      <w:numFmt w:val="lowerRoman"/>
      <w:lvlText w:val="(%6)"/>
      <w:lvlJc w:val="left"/>
      <w:pPr>
        <w:ind w:left="2160" w:hanging="360"/>
      </w:pPr>
      <w:rPr>
        <w:rFonts w:hint="default"/>
      </w:rPr>
    </w:lvl>
    <w:lvl w:ilvl="6" w:tplc="E8EC3B8E">
      <w:start w:val="1"/>
      <w:numFmt w:val="decimal"/>
      <w:lvlText w:val="%7."/>
      <w:lvlJc w:val="left"/>
      <w:pPr>
        <w:ind w:left="2520" w:hanging="360"/>
      </w:pPr>
      <w:rPr>
        <w:rFonts w:hint="default"/>
      </w:rPr>
    </w:lvl>
    <w:lvl w:ilvl="7" w:tplc="4A4477DC">
      <w:start w:val="1"/>
      <w:numFmt w:val="lowerLetter"/>
      <w:lvlText w:val="%8."/>
      <w:lvlJc w:val="left"/>
      <w:pPr>
        <w:ind w:left="2880" w:hanging="360"/>
      </w:pPr>
      <w:rPr>
        <w:rFonts w:hint="default"/>
      </w:rPr>
    </w:lvl>
    <w:lvl w:ilvl="8" w:tplc="BC0EF740">
      <w:start w:val="1"/>
      <w:numFmt w:val="lowerRoman"/>
      <w:lvlText w:val="%9."/>
      <w:lvlJc w:val="left"/>
      <w:pPr>
        <w:ind w:left="3240" w:hanging="360"/>
      </w:pPr>
      <w:rPr>
        <w:rFonts w:hint="default"/>
      </w:rPr>
    </w:lvl>
  </w:abstractNum>
  <w:abstractNum w:abstractNumId="23" w15:restartNumberingAfterBreak="0">
    <w:nsid w:val="3C4279B6"/>
    <w:multiLevelType w:val="hybridMultilevel"/>
    <w:tmpl w:val="2F5421F4"/>
    <w:lvl w:ilvl="0" w:tplc="3AB0FB4E">
      <w:start w:val="1"/>
      <w:numFmt w:val="decimal"/>
      <w:lvlText w:val="11.%1"/>
      <w:lvlJc w:val="left"/>
      <w:pPr>
        <w:tabs>
          <w:tab w:val="num" w:pos="774"/>
        </w:tabs>
        <w:ind w:left="774" w:hanging="774"/>
      </w:pPr>
      <w:rPr>
        <w:rFonts w:ascii="Arial" w:hAnsi="Arial" w:hint="default"/>
        <w:b/>
        <w:i w:val="0"/>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F817480"/>
    <w:multiLevelType w:val="hybridMultilevel"/>
    <w:tmpl w:val="65CCB44A"/>
    <w:lvl w:ilvl="0" w:tplc="5FBC491A">
      <w:start w:val="1"/>
      <w:numFmt w:val="bullet"/>
      <w:pStyle w:val="FigureBullets"/>
      <w:lvlText w:val=""/>
      <w:lvlJc w:val="left"/>
      <w:pPr>
        <w:tabs>
          <w:tab w:val="num" w:pos="340"/>
        </w:tabs>
        <w:ind w:left="340" w:hanging="340"/>
      </w:pPr>
      <w:rPr>
        <w:rFonts w:ascii="Symbol" w:hAnsi="Symbol" w:hint="default"/>
        <w:color w:val="auto"/>
      </w:rPr>
    </w:lvl>
    <w:lvl w:ilvl="1" w:tplc="E7C03BEA" w:tentative="1">
      <w:start w:val="1"/>
      <w:numFmt w:val="bullet"/>
      <w:lvlText w:val="o"/>
      <w:lvlJc w:val="left"/>
      <w:pPr>
        <w:tabs>
          <w:tab w:val="num" w:pos="1440"/>
        </w:tabs>
        <w:ind w:left="1440" w:hanging="360"/>
      </w:pPr>
      <w:rPr>
        <w:rFonts w:ascii="Courier New" w:hAnsi="Courier New" w:cs="Courier New" w:hint="default"/>
      </w:rPr>
    </w:lvl>
    <w:lvl w:ilvl="2" w:tplc="F78A12A2" w:tentative="1">
      <w:start w:val="1"/>
      <w:numFmt w:val="bullet"/>
      <w:lvlText w:val=""/>
      <w:lvlJc w:val="left"/>
      <w:pPr>
        <w:tabs>
          <w:tab w:val="num" w:pos="2160"/>
        </w:tabs>
        <w:ind w:left="2160" w:hanging="360"/>
      </w:pPr>
      <w:rPr>
        <w:rFonts w:ascii="Wingdings" w:hAnsi="Wingdings" w:hint="default"/>
      </w:rPr>
    </w:lvl>
    <w:lvl w:ilvl="3" w:tplc="1E700DB4">
      <w:start w:val="1"/>
      <w:numFmt w:val="bullet"/>
      <w:pStyle w:val="FigureBullets"/>
      <w:lvlText w:val=""/>
      <w:lvlJc w:val="left"/>
      <w:pPr>
        <w:tabs>
          <w:tab w:val="num" w:pos="2880"/>
        </w:tabs>
        <w:ind w:left="2880" w:hanging="360"/>
      </w:pPr>
      <w:rPr>
        <w:rFonts w:ascii="Symbol" w:hAnsi="Symbol" w:hint="default"/>
      </w:rPr>
    </w:lvl>
    <w:lvl w:ilvl="4" w:tplc="03622A62" w:tentative="1">
      <w:start w:val="1"/>
      <w:numFmt w:val="bullet"/>
      <w:lvlText w:val="o"/>
      <w:lvlJc w:val="left"/>
      <w:pPr>
        <w:tabs>
          <w:tab w:val="num" w:pos="3600"/>
        </w:tabs>
        <w:ind w:left="3600" w:hanging="360"/>
      </w:pPr>
      <w:rPr>
        <w:rFonts w:ascii="Courier New" w:hAnsi="Courier New" w:cs="Courier New" w:hint="default"/>
      </w:rPr>
    </w:lvl>
    <w:lvl w:ilvl="5" w:tplc="4AF27310" w:tentative="1">
      <w:start w:val="1"/>
      <w:numFmt w:val="bullet"/>
      <w:lvlText w:val=""/>
      <w:lvlJc w:val="left"/>
      <w:pPr>
        <w:tabs>
          <w:tab w:val="num" w:pos="4320"/>
        </w:tabs>
        <w:ind w:left="4320" w:hanging="360"/>
      </w:pPr>
      <w:rPr>
        <w:rFonts w:ascii="Wingdings" w:hAnsi="Wingdings" w:hint="default"/>
      </w:rPr>
    </w:lvl>
    <w:lvl w:ilvl="6" w:tplc="9A182EEE" w:tentative="1">
      <w:start w:val="1"/>
      <w:numFmt w:val="bullet"/>
      <w:lvlText w:val=""/>
      <w:lvlJc w:val="left"/>
      <w:pPr>
        <w:tabs>
          <w:tab w:val="num" w:pos="5040"/>
        </w:tabs>
        <w:ind w:left="5040" w:hanging="360"/>
      </w:pPr>
      <w:rPr>
        <w:rFonts w:ascii="Symbol" w:hAnsi="Symbol" w:hint="default"/>
      </w:rPr>
    </w:lvl>
    <w:lvl w:ilvl="7" w:tplc="D4626028" w:tentative="1">
      <w:start w:val="1"/>
      <w:numFmt w:val="bullet"/>
      <w:lvlText w:val="o"/>
      <w:lvlJc w:val="left"/>
      <w:pPr>
        <w:tabs>
          <w:tab w:val="num" w:pos="5760"/>
        </w:tabs>
        <w:ind w:left="5760" w:hanging="360"/>
      </w:pPr>
      <w:rPr>
        <w:rFonts w:ascii="Courier New" w:hAnsi="Courier New" w:cs="Courier New" w:hint="default"/>
      </w:rPr>
    </w:lvl>
    <w:lvl w:ilvl="8" w:tplc="763A1B9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6728D6"/>
    <w:multiLevelType w:val="multilevel"/>
    <w:tmpl w:val="150E0F6E"/>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lowerLetter"/>
      <w:lvlText w:val="%3."/>
      <w:lvlJc w:val="left"/>
      <w:pPr>
        <w:tabs>
          <w:tab w:val="num" w:pos="454"/>
        </w:tabs>
        <w:ind w:left="454" w:hanging="454"/>
      </w:pPr>
      <w:rPr>
        <w:rFonts w:hint="default"/>
      </w:rPr>
    </w:lvl>
    <w:lvl w:ilvl="3">
      <w:start w:val="1"/>
      <w:numFmt w:val="none"/>
      <w:suff w:val="nothing"/>
      <w:lvlText w:val=""/>
      <w:lvlJc w:val="left"/>
      <w:pPr>
        <w:ind w:left="454" w:hanging="454"/>
      </w:pPr>
      <w:rPr>
        <w:rFonts w:hint="default"/>
        <w:color w:val="auto"/>
      </w:rPr>
    </w:lvl>
    <w:lvl w:ilvl="4">
      <w:start w:val="1"/>
      <w:numFmt w:val="none"/>
      <w:suff w:val="nothing"/>
      <w:lvlText w:val=""/>
      <w:lvlJc w:val="left"/>
      <w:pPr>
        <w:ind w:left="907" w:hanging="453"/>
      </w:pPr>
      <w:rPr>
        <w:rFonts w:hint="default"/>
        <w:color w:val="auto"/>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648E5B74"/>
    <w:multiLevelType w:val="hybridMultilevel"/>
    <w:tmpl w:val="8A16D7CE"/>
    <w:lvl w:ilvl="0" w:tplc="AAC00FB2">
      <w:start w:val="1"/>
      <w:numFmt w:val="bullet"/>
      <w:lvlText w:val=""/>
      <w:lvlJc w:val="left"/>
      <w:pPr>
        <w:tabs>
          <w:tab w:val="num" w:pos="720"/>
        </w:tabs>
        <w:ind w:left="720" w:hanging="360"/>
      </w:pPr>
      <w:rPr>
        <w:rFonts w:ascii="Symbol" w:hAnsi="Symbol" w:hint="default"/>
        <w:sz w:val="20"/>
      </w:rPr>
    </w:lvl>
    <w:lvl w:ilvl="1" w:tplc="6C125174" w:tentative="1">
      <w:start w:val="1"/>
      <w:numFmt w:val="bullet"/>
      <w:lvlText w:val=""/>
      <w:lvlJc w:val="left"/>
      <w:pPr>
        <w:tabs>
          <w:tab w:val="num" w:pos="1440"/>
        </w:tabs>
        <w:ind w:left="1440" w:hanging="360"/>
      </w:pPr>
      <w:rPr>
        <w:rFonts w:ascii="Symbol" w:hAnsi="Symbol" w:hint="default"/>
        <w:sz w:val="20"/>
      </w:rPr>
    </w:lvl>
    <w:lvl w:ilvl="2" w:tplc="2C9A9FAA" w:tentative="1">
      <w:start w:val="1"/>
      <w:numFmt w:val="bullet"/>
      <w:lvlText w:val=""/>
      <w:lvlJc w:val="left"/>
      <w:pPr>
        <w:tabs>
          <w:tab w:val="num" w:pos="2160"/>
        </w:tabs>
        <w:ind w:left="2160" w:hanging="360"/>
      </w:pPr>
      <w:rPr>
        <w:rFonts w:ascii="Symbol" w:hAnsi="Symbol" w:hint="default"/>
        <w:sz w:val="20"/>
      </w:rPr>
    </w:lvl>
    <w:lvl w:ilvl="3" w:tplc="DED2DDDA" w:tentative="1">
      <w:start w:val="1"/>
      <w:numFmt w:val="bullet"/>
      <w:lvlText w:val=""/>
      <w:lvlJc w:val="left"/>
      <w:pPr>
        <w:tabs>
          <w:tab w:val="num" w:pos="2880"/>
        </w:tabs>
        <w:ind w:left="2880" w:hanging="360"/>
      </w:pPr>
      <w:rPr>
        <w:rFonts w:ascii="Symbol" w:hAnsi="Symbol" w:hint="default"/>
        <w:sz w:val="20"/>
      </w:rPr>
    </w:lvl>
    <w:lvl w:ilvl="4" w:tplc="7FEE540C" w:tentative="1">
      <w:start w:val="1"/>
      <w:numFmt w:val="bullet"/>
      <w:lvlText w:val=""/>
      <w:lvlJc w:val="left"/>
      <w:pPr>
        <w:tabs>
          <w:tab w:val="num" w:pos="3600"/>
        </w:tabs>
        <w:ind w:left="3600" w:hanging="360"/>
      </w:pPr>
      <w:rPr>
        <w:rFonts w:ascii="Symbol" w:hAnsi="Symbol" w:hint="default"/>
        <w:sz w:val="20"/>
      </w:rPr>
    </w:lvl>
    <w:lvl w:ilvl="5" w:tplc="CCE035F4" w:tentative="1">
      <w:start w:val="1"/>
      <w:numFmt w:val="bullet"/>
      <w:lvlText w:val=""/>
      <w:lvlJc w:val="left"/>
      <w:pPr>
        <w:tabs>
          <w:tab w:val="num" w:pos="4320"/>
        </w:tabs>
        <w:ind w:left="4320" w:hanging="360"/>
      </w:pPr>
      <w:rPr>
        <w:rFonts w:ascii="Symbol" w:hAnsi="Symbol" w:hint="default"/>
        <w:sz w:val="20"/>
      </w:rPr>
    </w:lvl>
    <w:lvl w:ilvl="6" w:tplc="19E6058A" w:tentative="1">
      <w:start w:val="1"/>
      <w:numFmt w:val="bullet"/>
      <w:lvlText w:val=""/>
      <w:lvlJc w:val="left"/>
      <w:pPr>
        <w:tabs>
          <w:tab w:val="num" w:pos="5040"/>
        </w:tabs>
        <w:ind w:left="5040" w:hanging="360"/>
      </w:pPr>
      <w:rPr>
        <w:rFonts w:ascii="Symbol" w:hAnsi="Symbol" w:hint="default"/>
        <w:sz w:val="20"/>
      </w:rPr>
    </w:lvl>
    <w:lvl w:ilvl="7" w:tplc="DD22F4FE" w:tentative="1">
      <w:start w:val="1"/>
      <w:numFmt w:val="bullet"/>
      <w:lvlText w:val=""/>
      <w:lvlJc w:val="left"/>
      <w:pPr>
        <w:tabs>
          <w:tab w:val="num" w:pos="5760"/>
        </w:tabs>
        <w:ind w:left="5760" w:hanging="360"/>
      </w:pPr>
      <w:rPr>
        <w:rFonts w:ascii="Symbol" w:hAnsi="Symbol" w:hint="default"/>
        <w:sz w:val="20"/>
      </w:rPr>
    </w:lvl>
    <w:lvl w:ilvl="8" w:tplc="486493A4"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6DB0AE3"/>
    <w:multiLevelType w:val="hybridMultilevel"/>
    <w:tmpl w:val="0FF69D26"/>
    <w:lvl w:ilvl="0" w:tplc="F0A47586">
      <w:start w:val="1"/>
      <w:numFmt w:val="bullet"/>
      <w:lvlText w:val=""/>
      <w:lvlJc w:val="left"/>
      <w:pPr>
        <w:tabs>
          <w:tab w:val="num" w:pos="851"/>
        </w:tabs>
        <w:ind w:left="851" w:hanging="352"/>
      </w:pPr>
      <w:rPr>
        <w:rFonts w:ascii="Symbol" w:hAnsi="Symbol" w:hint="default"/>
        <w:b w:val="0"/>
        <w:i w:val="0"/>
        <w:color w:val="333333"/>
        <w:sz w:val="20"/>
        <w:szCs w:val="24"/>
      </w:rPr>
    </w:lvl>
    <w:lvl w:ilvl="1" w:tplc="35A41E2A">
      <w:start w:val="1"/>
      <w:numFmt w:val="bullet"/>
      <w:lvlText w:val="-"/>
      <w:lvlJc w:val="left"/>
      <w:pPr>
        <w:tabs>
          <w:tab w:val="num" w:pos="1440"/>
        </w:tabs>
        <w:ind w:left="1440" w:hanging="360"/>
      </w:pPr>
      <w:rPr>
        <w:rFonts w:ascii="Arial" w:hAnsi="Arial" w:hint="default"/>
        <w:color w:val="808080"/>
        <w:sz w:val="24"/>
        <w:szCs w:val="24"/>
      </w:rPr>
    </w:lvl>
    <w:lvl w:ilvl="2" w:tplc="AF5011E0">
      <w:start w:val="1"/>
      <w:numFmt w:val="decimal"/>
      <w:lvlText w:val="%3."/>
      <w:lvlJc w:val="left"/>
      <w:pPr>
        <w:tabs>
          <w:tab w:val="num" w:pos="2160"/>
        </w:tabs>
        <w:ind w:left="2160" w:hanging="360"/>
      </w:pPr>
    </w:lvl>
    <w:lvl w:ilvl="3" w:tplc="071AEF48">
      <w:start w:val="1"/>
      <w:numFmt w:val="decimal"/>
      <w:lvlText w:val="%4."/>
      <w:lvlJc w:val="left"/>
      <w:pPr>
        <w:tabs>
          <w:tab w:val="num" w:pos="2880"/>
        </w:tabs>
        <w:ind w:left="2880" w:hanging="360"/>
      </w:pPr>
    </w:lvl>
    <w:lvl w:ilvl="4" w:tplc="55F63066">
      <w:start w:val="1"/>
      <w:numFmt w:val="decimal"/>
      <w:lvlText w:val="%5."/>
      <w:lvlJc w:val="left"/>
      <w:pPr>
        <w:tabs>
          <w:tab w:val="num" w:pos="3600"/>
        </w:tabs>
        <w:ind w:left="3600" w:hanging="360"/>
      </w:pPr>
    </w:lvl>
    <w:lvl w:ilvl="5" w:tplc="1E36429E">
      <w:start w:val="1"/>
      <w:numFmt w:val="decimal"/>
      <w:lvlText w:val="%6."/>
      <w:lvlJc w:val="left"/>
      <w:pPr>
        <w:tabs>
          <w:tab w:val="num" w:pos="4320"/>
        </w:tabs>
        <w:ind w:left="4320" w:hanging="360"/>
      </w:pPr>
    </w:lvl>
    <w:lvl w:ilvl="6" w:tplc="28E67E0C">
      <w:start w:val="1"/>
      <w:numFmt w:val="decimal"/>
      <w:lvlText w:val="%7."/>
      <w:lvlJc w:val="left"/>
      <w:pPr>
        <w:tabs>
          <w:tab w:val="num" w:pos="5040"/>
        </w:tabs>
        <w:ind w:left="5040" w:hanging="360"/>
      </w:pPr>
    </w:lvl>
    <w:lvl w:ilvl="7" w:tplc="F1005330">
      <w:start w:val="1"/>
      <w:numFmt w:val="decimal"/>
      <w:lvlText w:val="%8."/>
      <w:lvlJc w:val="left"/>
      <w:pPr>
        <w:tabs>
          <w:tab w:val="num" w:pos="5760"/>
        </w:tabs>
        <w:ind w:left="5760" w:hanging="360"/>
      </w:pPr>
    </w:lvl>
    <w:lvl w:ilvl="8" w:tplc="DF9CFA42">
      <w:start w:val="1"/>
      <w:numFmt w:val="decimal"/>
      <w:lvlText w:val="%9."/>
      <w:lvlJc w:val="left"/>
      <w:pPr>
        <w:tabs>
          <w:tab w:val="num" w:pos="6480"/>
        </w:tabs>
        <w:ind w:left="6480" w:hanging="360"/>
      </w:pPr>
    </w:lvl>
  </w:abstractNum>
  <w:abstractNum w:abstractNumId="28" w15:restartNumberingAfterBreak="0">
    <w:nsid w:val="7DF571C0"/>
    <w:multiLevelType w:val="hybridMultilevel"/>
    <w:tmpl w:val="25DA902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27"/>
  </w:num>
  <w:num w:numId="2">
    <w:abstractNumId w:val="24"/>
  </w:num>
  <w:num w:numId="3">
    <w:abstractNumId w:val="11"/>
  </w:num>
  <w:num w:numId="4">
    <w:abstractNumId w:val="17"/>
  </w:num>
  <w:num w:numId="5">
    <w:abstractNumId w:val="13"/>
  </w:num>
  <w:num w:numId="6">
    <w:abstractNumId w:val="25"/>
  </w:num>
  <w:num w:numId="7">
    <w:abstractNumId w:val="15"/>
  </w:num>
  <w:num w:numId="8">
    <w:abstractNumId w:val="23"/>
  </w:num>
  <w:num w:numId="9">
    <w:abstractNumId w:val="14"/>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8"/>
  </w:num>
  <w:num w:numId="14">
    <w:abstractNumId w:val="16"/>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21"/>
  </w:num>
  <w:num w:numId="35">
    <w:abstractNumId w:val="28"/>
  </w:num>
  <w:num w:numId="36">
    <w:abstractNumId w:val="26"/>
  </w:num>
  <w:num w:numId="37">
    <w:abstractNumId w:val="12"/>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revisionView w:inkAnnotations="0"/>
  <w:doNotTrackFormatting/>
  <w:documentProtection w:formatting="1" w:enforcement="0"/>
  <w:defaultTabStop w:val="720"/>
  <w:drawingGridHorizontalSpacing w:val="6"/>
  <w:drawingGridVerticalSpacing w:val="6"/>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722"/>
    <w:rsid w:val="0001476A"/>
    <w:rsid w:val="0001706B"/>
    <w:rsid w:val="00020D87"/>
    <w:rsid w:val="00030693"/>
    <w:rsid w:val="000356C7"/>
    <w:rsid w:val="000363DC"/>
    <w:rsid w:val="00040DCB"/>
    <w:rsid w:val="00042130"/>
    <w:rsid w:val="000424C9"/>
    <w:rsid w:val="0006698C"/>
    <w:rsid w:val="00073CE8"/>
    <w:rsid w:val="0007496D"/>
    <w:rsid w:val="000767E6"/>
    <w:rsid w:val="00081EB5"/>
    <w:rsid w:val="00084A42"/>
    <w:rsid w:val="000941B5"/>
    <w:rsid w:val="000A2148"/>
    <w:rsid w:val="000A6F68"/>
    <w:rsid w:val="000A7DC3"/>
    <w:rsid w:val="000B2289"/>
    <w:rsid w:val="000B2C3C"/>
    <w:rsid w:val="000B2DAB"/>
    <w:rsid w:val="000B7896"/>
    <w:rsid w:val="000C319A"/>
    <w:rsid w:val="000C7C18"/>
    <w:rsid w:val="000F1B85"/>
    <w:rsid w:val="000F3023"/>
    <w:rsid w:val="000F4655"/>
    <w:rsid w:val="00100AC4"/>
    <w:rsid w:val="001024FD"/>
    <w:rsid w:val="00106D9E"/>
    <w:rsid w:val="00110CA7"/>
    <w:rsid w:val="00113837"/>
    <w:rsid w:val="001142B8"/>
    <w:rsid w:val="0012175F"/>
    <w:rsid w:val="001315C9"/>
    <w:rsid w:val="00132089"/>
    <w:rsid w:val="00135681"/>
    <w:rsid w:val="00136A94"/>
    <w:rsid w:val="00143F85"/>
    <w:rsid w:val="001444FC"/>
    <w:rsid w:val="00151029"/>
    <w:rsid w:val="001513D1"/>
    <w:rsid w:val="001529A7"/>
    <w:rsid w:val="00154A7A"/>
    <w:rsid w:val="00161C3D"/>
    <w:rsid w:val="00167A38"/>
    <w:rsid w:val="001705A2"/>
    <w:rsid w:val="00172DCD"/>
    <w:rsid w:val="00174F31"/>
    <w:rsid w:val="001769CE"/>
    <w:rsid w:val="0018088E"/>
    <w:rsid w:val="0018098B"/>
    <w:rsid w:val="00181C29"/>
    <w:rsid w:val="001827BB"/>
    <w:rsid w:val="00191E59"/>
    <w:rsid w:val="001954AB"/>
    <w:rsid w:val="001A2D0C"/>
    <w:rsid w:val="001A4709"/>
    <w:rsid w:val="001A6F83"/>
    <w:rsid w:val="001B3198"/>
    <w:rsid w:val="001B32B2"/>
    <w:rsid w:val="001B4E42"/>
    <w:rsid w:val="001B71B4"/>
    <w:rsid w:val="001C1323"/>
    <w:rsid w:val="001E180D"/>
    <w:rsid w:val="001F1468"/>
    <w:rsid w:val="002061D7"/>
    <w:rsid w:val="002157CD"/>
    <w:rsid w:val="00222F10"/>
    <w:rsid w:val="0022744F"/>
    <w:rsid w:val="002277C7"/>
    <w:rsid w:val="002321B7"/>
    <w:rsid w:val="00237671"/>
    <w:rsid w:val="002376BA"/>
    <w:rsid w:val="00237C13"/>
    <w:rsid w:val="00260066"/>
    <w:rsid w:val="00266EDB"/>
    <w:rsid w:val="00270600"/>
    <w:rsid w:val="0028285C"/>
    <w:rsid w:val="00282E51"/>
    <w:rsid w:val="002854C5"/>
    <w:rsid w:val="00285628"/>
    <w:rsid w:val="00290035"/>
    <w:rsid w:val="002A5EF9"/>
    <w:rsid w:val="002C0678"/>
    <w:rsid w:val="002D3EB5"/>
    <w:rsid w:val="002D61B8"/>
    <w:rsid w:val="002D6F93"/>
    <w:rsid w:val="002E0775"/>
    <w:rsid w:val="002E1550"/>
    <w:rsid w:val="002E3A05"/>
    <w:rsid w:val="002F0D63"/>
    <w:rsid w:val="002F5E55"/>
    <w:rsid w:val="002F694F"/>
    <w:rsid w:val="00301253"/>
    <w:rsid w:val="003016C2"/>
    <w:rsid w:val="00302885"/>
    <w:rsid w:val="0031014A"/>
    <w:rsid w:val="00331219"/>
    <w:rsid w:val="00333E28"/>
    <w:rsid w:val="0033704E"/>
    <w:rsid w:val="00343FF1"/>
    <w:rsid w:val="0034468E"/>
    <w:rsid w:val="00345113"/>
    <w:rsid w:val="00352B00"/>
    <w:rsid w:val="0035415B"/>
    <w:rsid w:val="003553AD"/>
    <w:rsid w:val="003567D4"/>
    <w:rsid w:val="00365D19"/>
    <w:rsid w:val="00374BB1"/>
    <w:rsid w:val="0037604D"/>
    <w:rsid w:val="00380BA6"/>
    <w:rsid w:val="003832DB"/>
    <w:rsid w:val="00386377"/>
    <w:rsid w:val="00392ADF"/>
    <w:rsid w:val="00393624"/>
    <w:rsid w:val="003A15C4"/>
    <w:rsid w:val="003A30AA"/>
    <w:rsid w:val="003A4610"/>
    <w:rsid w:val="003C274E"/>
    <w:rsid w:val="003D4F22"/>
    <w:rsid w:val="003D5FCE"/>
    <w:rsid w:val="003E094E"/>
    <w:rsid w:val="003E19F8"/>
    <w:rsid w:val="003E1A81"/>
    <w:rsid w:val="003E3963"/>
    <w:rsid w:val="003E6265"/>
    <w:rsid w:val="003F45FC"/>
    <w:rsid w:val="003F64CA"/>
    <w:rsid w:val="003F6B30"/>
    <w:rsid w:val="004100E1"/>
    <w:rsid w:val="00415BD9"/>
    <w:rsid w:val="004167E4"/>
    <w:rsid w:val="004205CD"/>
    <w:rsid w:val="00421D04"/>
    <w:rsid w:val="00422496"/>
    <w:rsid w:val="00426455"/>
    <w:rsid w:val="004312C3"/>
    <w:rsid w:val="004358C5"/>
    <w:rsid w:val="004358D5"/>
    <w:rsid w:val="00436E83"/>
    <w:rsid w:val="00440D6E"/>
    <w:rsid w:val="00440F58"/>
    <w:rsid w:val="0045723D"/>
    <w:rsid w:val="004656FB"/>
    <w:rsid w:val="00480223"/>
    <w:rsid w:val="00485268"/>
    <w:rsid w:val="00486669"/>
    <w:rsid w:val="00490351"/>
    <w:rsid w:val="00492EBA"/>
    <w:rsid w:val="004946D5"/>
    <w:rsid w:val="004957C2"/>
    <w:rsid w:val="004A139C"/>
    <w:rsid w:val="004A3776"/>
    <w:rsid w:val="004B0A13"/>
    <w:rsid w:val="004C5A6C"/>
    <w:rsid w:val="004C6007"/>
    <w:rsid w:val="004D0A58"/>
    <w:rsid w:val="004D27E4"/>
    <w:rsid w:val="004D2800"/>
    <w:rsid w:val="004D491D"/>
    <w:rsid w:val="004E1410"/>
    <w:rsid w:val="004E1E51"/>
    <w:rsid w:val="004F245D"/>
    <w:rsid w:val="0050100A"/>
    <w:rsid w:val="00501909"/>
    <w:rsid w:val="00501AAD"/>
    <w:rsid w:val="00523770"/>
    <w:rsid w:val="005344D1"/>
    <w:rsid w:val="00534E22"/>
    <w:rsid w:val="00547B27"/>
    <w:rsid w:val="005510EE"/>
    <w:rsid w:val="00570F98"/>
    <w:rsid w:val="00572DE5"/>
    <w:rsid w:val="0057596E"/>
    <w:rsid w:val="00585CE3"/>
    <w:rsid w:val="00585F2F"/>
    <w:rsid w:val="00586A8F"/>
    <w:rsid w:val="0059097B"/>
    <w:rsid w:val="00591683"/>
    <w:rsid w:val="00592406"/>
    <w:rsid w:val="005A0DF9"/>
    <w:rsid w:val="005B2F30"/>
    <w:rsid w:val="005B54EE"/>
    <w:rsid w:val="005C2DE3"/>
    <w:rsid w:val="005C340F"/>
    <w:rsid w:val="005C37AA"/>
    <w:rsid w:val="005D01CE"/>
    <w:rsid w:val="005E0E6A"/>
    <w:rsid w:val="00600622"/>
    <w:rsid w:val="0060151B"/>
    <w:rsid w:val="00601AFF"/>
    <w:rsid w:val="00602312"/>
    <w:rsid w:val="00606AE3"/>
    <w:rsid w:val="00607117"/>
    <w:rsid w:val="00612729"/>
    <w:rsid w:val="00615555"/>
    <w:rsid w:val="0061560A"/>
    <w:rsid w:val="00623FFD"/>
    <w:rsid w:val="006242C4"/>
    <w:rsid w:val="00632C72"/>
    <w:rsid w:val="00633257"/>
    <w:rsid w:val="00636123"/>
    <w:rsid w:val="00640920"/>
    <w:rsid w:val="00641EDF"/>
    <w:rsid w:val="00645214"/>
    <w:rsid w:val="00654D58"/>
    <w:rsid w:val="00657750"/>
    <w:rsid w:val="006616C4"/>
    <w:rsid w:val="00680245"/>
    <w:rsid w:val="0068106C"/>
    <w:rsid w:val="006812CA"/>
    <w:rsid w:val="0068443F"/>
    <w:rsid w:val="0068496E"/>
    <w:rsid w:val="0069117D"/>
    <w:rsid w:val="0069287F"/>
    <w:rsid w:val="00692BB0"/>
    <w:rsid w:val="00696055"/>
    <w:rsid w:val="006A0D3E"/>
    <w:rsid w:val="006B32D5"/>
    <w:rsid w:val="006B41A8"/>
    <w:rsid w:val="006B4D29"/>
    <w:rsid w:val="006C0C5A"/>
    <w:rsid w:val="006C2DDD"/>
    <w:rsid w:val="006C6DBA"/>
    <w:rsid w:val="006D002A"/>
    <w:rsid w:val="006D4BE9"/>
    <w:rsid w:val="006D5469"/>
    <w:rsid w:val="006D5928"/>
    <w:rsid w:val="006D7F58"/>
    <w:rsid w:val="006D7F7B"/>
    <w:rsid w:val="006F52C4"/>
    <w:rsid w:val="006F747C"/>
    <w:rsid w:val="007022A4"/>
    <w:rsid w:val="0070264E"/>
    <w:rsid w:val="00702B77"/>
    <w:rsid w:val="007042FE"/>
    <w:rsid w:val="00705C84"/>
    <w:rsid w:val="00707D86"/>
    <w:rsid w:val="0071116A"/>
    <w:rsid w:val="00712501"/>
    <w:rsid w:val="007152D3"/>
    <w:rsid w:val="007158CA"/>
    <w:rsid w:val="00725B08"/>
    <w:rsid w:val="0073034D"/>
    <w:rsid w:val="007317F2"/>
    <w:rsid w:val="007419DF"/>
    <w:rsid w:val="00756590"/>
    <w:rsid w:val="0076164D"/>
    <w:rsid w:val="00762C92"/>
    <w:rsid w:val="007642FC"/>
    <w:rsid w:val="00766916"/>
    <w:rsid w:val="00767CE0"/>
    <w:rsid w:val="00771F8E"/>
    <w:rsid w:val="00777441"/>
    <w:rsid w:val="00777B97"/>
    <w:rsid w:val="007817D6"/>
    <w:rsid w:val="00783E87"/>
    <w:rsid w:val="00787235"/>
    <w:rsid w:val="007928F4"/>
    <w:rsid w:val="00796DB3"/>
    <w:rsid w:val="007A4756"/>
    <w:rsid w:val="007A5981"/>
    <w:rsid w:val="007A59BA"/>
    <w:rsid w:val="007B4D41"/>
    <w:rsid w:val="007C00F8"/>
    <w:rsid w:val="007C1DBA"/>
    <w:rsid w:val="007C236D"/>
    <w:rsid w:val="007C42AE"/>
    <w:rsid w:val="007D0CF6"/>
    <w:rsid w:val="007D0CFB"/>
    <w:rsid w:val="007D18E6"/>
    <w:rsid w:val="007D67C0"/>
    <w:rsid w:val="007D6FFF"/>
    <w:rsid w:val="007E5521"/>
    <w:rsid w:val="007E5F9C"/>
    <w:rsid w:val="007F2C1B"/>
    <w:rsid w:val="007F464B"/>
    <w:rsid w:val="007F78ED"/>
    <w:rsid w:val="008041DC"/>
    <w:rsid w:val="0080650B"/>
    <w:rsid w:val="00806DEC"/>
    <w:rsid w:val="008077E1"/>
    <w:rsid w:val="0080783C"/>
    <w:rsid w:val="0081468B"/>
    <w:rsid w:val="00814E85"/>
    <w:rsid w:val="0081584B"/>
    <w:rsid w:val="008169EE"/>
    <w:rsid w:val="00824872"/>
    <w:rsid w:val="00825823"/>
    <w:rsid w:val="00827378"/>
    <w:rsid w:val="00830AB5"/>
    <w:rsid w:val="00834D08"/>
    <w:rsid w:val="00834F0D"/>
    <w:rsid w:val="00840908"/>
    <w:rsid w:val="008412E6"/>
    <w:rsid w:val="00845764"/>
    <w:rsid w:val="0085103C"/>
    <w:rsid w:val="00857B00"/>
    <w:rsid w:val="00862FCE"/>
    <w:rsid w:val="00865A28"/>
    <w:rsid w:val="00866BE8"/>
    <w:rsid w:val="00867977"/>
    <w:rsid w:val="0087078E"/>
    <w:rsid w:val="008819E6"/>
    <w:rsid w:val="00882185"/>
    <w:rsid w:val="00882EE9"/>
    <w:rsid w:val="0088383E"/>
    <w:rsid w:val="00886B2D"/>
    <w:rsid w:val="0089182B"/>
    <w:rsid w:val="00891F55"/>
    <w:rsid w:val="008933C7"/>
    <w:rsid w:val="008A144B"/>
    <w:rsid w:val="008A4DB2"/>
    <w:rsid w:val="008B1E6C"/>
    <w:rsid w:val="008B4B54"/>
    <w:rsid w:val="008C66CD"/>
    <w:rsid w:val="008C769B"/>
    <w:rsid w:val="008D0D11"/>
    <w:rsid w:val="008D310E"/>
    <w:rsid w:val="008D4C4A"/>
    <w:rsid w:val="008E01F2"/>
    <w:rsid w:val="008E7913"/>
    <w:rsid w:val="008F00DA"/>
    <w:rsid w:val="008F0D64"/>
    <w:rsid w:val="008F1CF3"/>
    <w:rsid w:val="00905533"/>
    <w:rsid w:val="00910A62"/>
    <w:rsid w:val="00913549"/>
    <w:rsid w:val="00921D68"/>
    <w:rsid w:val="0092389A"/>
    <w:rsid w:val="00926680"/>
    <w:rsid w:val="009271B9"/>
    <w:rsid w:val="00930378"/>
    <w:rsid w:val="0093049C"/>
    <w:rsid w:val="00931B54"/>
    <w:rsid w:val="00932EA0"/>
    <w:rsid w:val="00942DEF"/>
    <w:rsid w:val="0095067E"/>
    <w:rsid w:val="00960CB7"/>
    <w:rsid w:val="00966363"/>
    <w:rsid w:val="00972B84"/>
    <w:rsid w:val="009859C5"/>
    <w:rsid w:val="009975DD"/>
    <w:rsid w:val="009A723D"/>
    <w:rsid w:val="009B0B81"/>
    <w:rsid w:val="009B10B7"/>
    <w:rsid w:val="009C0576"/>
    <w:rsid w:val="009D7588"/>
    <w:rsid w:val="009D7D6A"/>
    <w:rsid w:val="009E08EF"/>
    <w:rsid w:val="009E2DBA"/>
    <w:rsid w:val="009F1B48"/>
    <w:rsid w:val="009F3673"/>
    <w:rsid w:val="00A00807"/>
    <w:rsid w:val="00A06C85"/>
    <w:rsid w:val="00A11D29"/>
    <w:rsid w:val="00A279B5"/>
    <w:rsid w:val="00A323CD"/>
    <w:rsid w:val="00A35639"/>
    <w:rsid w:val="00A469CA"/>
    <w:rsid w:val="00A47107"/>
    <w:rsid w:val="00A50357"/>
    <w:rsid w:val="00A52DD5"/>
    <w:rsid w:val="00A5664E"/>
    <w:rsid w:val="00A600BE"/>
    <w:rsid w:val="00A600EE"/>
    <w:rsid w:val="00A6787D"/>
    <w:rsid w:val="00A70330"/>
    <w:rsid w:val="00A70493"/>
    <w:rsid w:val="00A70943"/>
    <w:rsid w:val="00A72AAA"/>
    <w:rsid w:val="00A73A08"/>
    <w:rsid w:val="00A746F1"/>
    <w:rsid w:val="00A7724C"/>
    <w:rsid w:val="00A80711"/>
    <w:rsid w:val="00A87B70"/>
    <w:rsid w:val="00A962E1"/>
    <w:rsid w:val="00A963CB"/>
    <w:rsid w:val="00A971FE"/>
    <w:rsid w:val="00AA31F3"/>
    <w:rsid w:val="00AA3ABE"/>
    <w:rsid w:val="00AB1331"/>
    <w:rsid w:val="00AC1C77"/>
    <w:rsid w:val="00AC35D5"/>
    <w:rsid w:val="00AC4AD7"/>
    <w:rsid w:val="00AC7519"/>
    <w:rsid w:val="00AD47BC"/>
    <w:rsid w:val="00AE14B5"/>
    <w:rsid w:val="00AE3959"/>
    <w:rsid w:val="00AE5575"/>
    <w:rsid w:val="00AE56AD"/>
    <w:rsid w:val="00AE5964"/>
    <w:rsid w:val="00AE5BEF"/>
    <w:rsid w:val="00B161AA"/>
    <w:rsid w:val="00B17292"/>
    <w:rsid w:val="00B20489"/>
    <w:rsid w:val="00B21E1E"/>
    <w:rsid w:val="00B23DA5"/>
    <w:rsid w:val="00B30530"/>
    <w:rsid w:val="00B32483"/>
    <w:rsid w:val="00B33B5B"/>
    <w:rsid w:val="00B3541E"/>
    <w:rsid w:val="00B37771"/>
    <w:rsid w:val="00B377C7"/>
    <w:rsid w:val="00B40A01"/>
    <w:rsid w:val="00B40AF5"/>
    <w:rsid w:val="00B444ED"/>
    <w:rsid w:val="00B50A63"/>
    <w:rsid w:val="00B56480"/>
    <w:rsid w:val="00B578D1"/>
    <w:rsid w:val="00B67668"/>
    <w:rsid w:val="00B70668"/>
    <w:rsid w:val="00B71F5D"/>
    <w:rsid w:val="00B76A38"/>
    <w:rsid w:val="00B77FA8"/>
    <w:rsid w:val="00B8653B"/>
    <w:rsid w:val="00B9002D"/>
    <w:rsid w:val="00B903A0"/>
    <w:rsid w:val="00B91211"/>
    <w:rsid w:val="00B9316F"/>
    <w:rsid w:val="00B97D02"/>
    <w:rsid w:val="00BA24EA"/>
    <w:rsid w:val="00BA7714"/>
    <w:rsid w:val="00BB3A63"/>
    <w:rsid w:val="00BB3C2C"/>
    <w:rsid w:val="00BB4069"/>
    <w:rsid w:val="00BB4722"/>
    <w:rsid w:val="00BB57E8"/>
    <w:rsid w:val="00BB5B50"/>
    <w:rsid w:val="00BB6E1D"/>
    <w:rsid w:val="00BB75B0"/>
    <w:rsid w:val="00BC02B2"/>
    <w:rsid w:val="00BC04E4"/>
    <w:rsid w:val="00BC1619"/>
    <w:rsid w:val="00BC2A5A"/>
    <w:rsid w:val="00BC3CEB"/>
    <w:rsid w:val="00BC4D9F"/>
    <w:rsid w:val="00BD255E"/>
    <w:rsid w:val="00BD3F41"/>
    <w:rsid w:val="00BD7B99"/>
    <w:rsid w:val="00BE3C74"/>
    <w:rsid w:val="00BF1D26"/>
    <w:rsid w:val="00BF2D56"/>
    <w:rsid w:val="00BF5425"/>
    <w:rsid w:val="00C10942"/>
    <w:rsid w:val="00C20EE5"/>
    <w:rsid w:val="00C215D5"/>
    <w:rsid w:val="00C34E66"/>
    <w:rsid w:val="00C37049"/>
    <w:rsid w:val="00C55167"/>
    <w:rsid w:val="00C60044"/>
    <w:rsid w:val="00C60682"/>
    <w:rsid w:val="00C60FF4"/>
    <w:rsid w:val="00C61C1D"/>
    <w:rsid w:val="00C66651"/>
    <w:rsid w:val="00C67AA2"/>
    <w:rsid w:val="00C71646"/>
    <w:rsid w:val="00C718B9"/>
    <w:rsid w:val="00C72DF3"/>
    <w:rsid w:val="00C74134"/>
    <w:rsid w:val="00C75CBC"/>
    <w:rsid w:val="00C766BA"/>
    <w:rsid w:val="00C811FB"/>
    <w:rsid w:val="00C81BFE"/>
    <w:rsid w:val="00C84694"/>
    <w:rsid w:val="00C86EA3"/>
    <w:rsid w:val="00C917AA"/>
    <w:rsid w:val="00C9687A"/>
    <w:rsid w:val="00C97692"/>
    <w:rsid w:val="00CA0DD3"/>
    <w:rsid w:val="00CA409B"/>
    <w:rsid w:val="00CA481B"/>
    <w:rsid w:val="00CA7D1D"/>
    <w:rsid w:val="00CC06BD"/>
    <w:rsid w:val="00CC5E63"/>
    <w:rsid w:val="00CD4ED8"/>
    <w:rsid w:val="00CD74BD"/>
    <w:rsid w:val="00CE409C"/>
    <w:rsid w:val="00CE5ABD"/>
    <w:rsid w:val="00CE6664"/>
    <w:rsid w:val="00CF67CF"/>
    <w:rsid w:val="00CF7133"/>
    <w:rsid w:val="00D03697"/>
    <w:rsid w:val="00D03A5A"/>
    <w:rsid w:val="00D04593"/>
    <w:rsid w:val="00D05D89"/>
    <w:rsid w:val="00D05E92"/>
    <w:rsid w:val="00D13153"/>
    <w:rsid w:val="00D17455"/>
    <w:rsid w:val="00D2421E"/>
    <w:rsid w:val="00D31364"/>
    <w:rsid w:val="00D40571"/>
    <w:rsid w:val="00D4494F"/>
    <w:rsid w:val="00D50410"/>
    <w:rsid w:val="00D51243"/>
    <w:rsid w:val="00D5213A"/>
    <w:rsid w:val="00D56CF3"/>
    <w:rsid w:val="00D60395"/>
    <w:rsid w:val="00D606EE"/>
    <w:rsid w:val="00D6465C"/>
    <w:rsid w:val="00D70781"/>
    <w:rsid w:val="00D716B1"/>
    <w:rsid w:val="00D7437F"/>
    <w:rsid w:val="00D848B2"/>
    <w:rsid w:val="00D85511"/>
    <w:rsid w:val="00D909BE"/>
    <w:rsid w:val="00D9783C"/>
    <w:rsid w:val="00DA0CB7"/>
    <w:rsid w:val="00DA5363"/>
    <w:rsid w:val="00DC3203"/>
    <w:rsid w:val="00DC47B2"/>
    <w:rsid w:val="00DC655F"/>
    <w:rsid w:val="00DD0FDD"/>
    <w:rsid w:val="00DD2721"/>
    <w:rsid w:val="00DD505D"/>
    <w:rsid w:val="00DD7037"/>
    <w:rsid w:val="00DE51F0"/>
    <w:rsid w:val="00DF45A3"/>
    <w:rsid w:val="00DF68BD"/>
    <w:rsid w:val="00E01B91"/>
    <w:rsid w:val="00E0419B"/>
    <w:rsid w:val="00E10B93"/>
    <w:rsid w:val="00E1314C"/>
    <w:rsid w:val="00E216A7"/>
    <w:rsid w:val="00E274A4"/>
    <w:rsid w:val="00E30F28"/>
    <w:rsid w:val="00E32AED"/>
    <w:rsid w:val="00E36576"/>
    <w:rsid w:val="00E371E8"/>
    <w:rsid w:val="00E409DE"/>
    <w:rsid w:val="00E412F7"/>
    <w:rsid w:val="00E43BAD"/>
    <w:rsid w:val="00E468FB"/>
    <w:rsid w:val="00E56102"/>
    <w:rsid w:val="00E563DB"/>
    <w:rsid w:val="00E622D5"/>
    <w:rsid w:val="00E640D8"/>
    <w:rsid w:val="00E647D7"/>
    <w:rsid w:val="00E66813"/>
    <w:rsid w:val="00E71FC5"/>
    <w:rsid w:val="00E74B3D"/>
    <w:rsid w:val="00E80064"/>
    <w:rsid w:val="00E831C0"/>
    <w:rsid w:val="00E848DD"/>
    <w:rsid w:val="00E85035"/>
    <w:rsid w:val="00E853A7"/>
    <w:rsid w:val="00E9084E"/>
    <w:rsid w:val="00E95518"/>
    <w:rsid w:val="00EA058B"/>
    <w:rsid w:val="00EA4042"/>
    <w:rsid w:val="00EA6584"/>
    <w:rsid w:val="00EB004E"/>
    <w:rsid w:val="00EB1A7D"/>
    <w:rsid w:val="00EB3B97"/>
    <w:rsid w:val="00EC1AA8"/>
    <w:rsid w:val="00EC24D1"/>
    <w:rsid w:val="00EC3F0B"/>
    <w:rsid w:val="00EC48DA"/>
    <w:rsid w:val="00ED1320"/>
    <w:rsid w:val="00ED17BF"/>
    <w:rsid w:val="00EE4909"/>
    <w:rsid w:val="00EF0D14"/>
    <w:rsid w:val="00F02471"/>
    <w:rsid w:val="00F05FC6"/>
    <w:rsid w:val="00F071C8"/>
    <w:rsid w:val="00F112AD"/>
    <w:rsid w:val="00F15546"/>
    <w:rsid w:val="00F21998"/>
    <w:rsid w:val="00F253E6"/>
    <w:rsid w:val="00F27481"/>
    <w:rsid w:val="00F317A8"/>
    <w:rsid w:val="00F3400A"/>
    <w:rsid w:val="00F36E35"/>
    <w:rsid w:val="00F425BF"/>
    <w:rsid w:val="00F47CA5"/>
    <w:rsid w:val="00F521F6"/>
    <w:rsid w:val="00F52B21"/>
    <w:rsid w:val="00F53E25"/>
    <w:rsid w:val="00F6761A"/>
    <w:rsid w:val="00F67AC7"/>
    <w:rsid w:val="00F90AFA"/>
    <w:rsid w:val="00F93441"/>
    <w:rsid w:val="00F96140"/>
    <w:rsid w:val="00FA10C2"/>
    <w:rsid w:val="00FB0D51"/>
    <w:rsid w:val="00FB1BBB"/>
    <w:rsid w:val="00FB1E55"/>
    <w:rsid w:val="00FB21BD"/>
    <w:rsid w:val="00FB5BA6"/>
    <w:rsid w:val="00FB73E4"/>
    <w:rsid w:val="00FC215B"/>
    <w:rsid w:val="00FC37A6"/>
    <w:rsid w:val="00FD73FD"/>
    <w:rsid w:val="00FF6CB8"/>
    <w:rsid w:val="021D6E28"/>
    <w:rsid w:val="030FF06B"/>
    <w:rsid w:val="06620C7E"/>
    <w:rsid w:val="095C201E"/>
    <w:rsid w:val="0F8D185F"/>
    <w:rsid w:val="101A15BF"/>
    <w:rsid w:val="15DF0D98"/>
    <w:rsid w:val="161F65E5"/>
    <w:rsid w:val="1B21C734"/>
    <w:rsid w:val="1BB5AAAB"/>
    <w:rsid w:val="1C0D91A2"/>
    <w:rsid w:val="1D9AF7C8"/>
    <w:rsid w:val="1F0241AA"/>
    <w:rsid w:val="22834C65"/>
    <w:rsid w:val="24ECC3E6"/>
    <w:rsid w:val="2568D80E"/>
    <w:rsid w:val="2622B0A9"/>
    <w:rsid w:val="27B20F4D"/>
    <w:rsid w:val="2AF621CC"/>
    <w:rsid w:val="2B0417E9"/>
    <w:rsid w:val="2B50AD08"/>
    <w:rsid w:val="2B5872DE"/>
    <w:rsid w:val="2C6732DE"/>
    <w:rsid w:val="2D716E92"/>
    <w:rsid w:val="2F2648E9"/>
    <w:rsid w:val="31233980"/>
    <w:rsid w:val="3A845036"/>
    <w:rsid w:val="3FBF3949"/>
    <w:rsid w:val="41B1B8DD"/>
    <w:rsid w:val="430A80D4"/>
    <w:rsid w:val="438F91F7"/>
    <w:rsid w:val="47D33E70"/>
    <w:rsid w:val="481D55C6"/>
    <w:rsid w:val="495C35CB"/>
    <w:rsid w:val="4BAD845B"/>
    <w:rsid w:val="4F63D7E1"/>
    <w:rsid w:val="5174BF5C"/>
    <w:rsid w:val="51997031"/>
    <w:rsid w:val="56579443"/>
    <w:rsid w:val="56FD9CF6"/>
    <w:rsid w:val="5767BC31"/>
    <w:rsid w:val="5C23689D"/>
    <w:rsid w:val="666260C0"/>
    <w:rsid w:val="66D5D28D"/>
    <w:rsid w:val="6757C7D4"/>
    <w:rsid w:val="69B8D774"/>
    <w:rsid w:val="6A6D2345"/>
    <w:rsid w:val="6D71B744"/>
    <w:rsid w:val="6E155122"/>
    <w:rsid w:val="6E8B6EED"/>
    <w:rsid w:val="6F468AC9"/>
    <w:rsid w:val="729D224C"/>
    <w:rsid w:val="7546215B"/>
    <w:rsid w:val="757AC598"/>
    <w:rsid w:val="797B89AB"/>
    <w:rsid w:val="79C20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9FE9619"/>
  <w15:docId w15:val="{894AAEC0-F5F7-4503-9450-06310BA15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GB" w:eastAsia="en-US" w:bidi="ar-SA"/>
      </w:rPr>
    </w:rPrDefault>
    <w:pPrDefault/>
  </w:docDefaults>
  <w:latentStyles w:defLockedState="1" w:defUIPriority="99" w:defSemiHidden="0" w:defUnhideWhenUsed="0" w:defQFormat="0" w:count="375">
    <w:lsdException w:name="Normal" w:locked="0" w:uiPriority="0" w:qFormat="1"/>
    <w:lsdException w:name="heading 1" w:uiPriority="5" w:qFormat="1"/>
    <w:lsdException w:name="heading 2" w:semiHidden="1" w:uiPriority="7" w:qFormat="1"/>
    <w:lsdException w:name="heading 3" w:semiHidden="1" w:uiPriority="8" w:qFormat="1"/>
    <w:lsdException w:name="heading 4" w:semiHidden="1" w:uiPriority="9" w:qFormat="1"/>
    <w:lsdException w:name="heading 5" w:semiHidden="1" w:uiPriority="14"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locked="0" w:semiHidden="1" w:unhideWhenUsed="1"/>
    <w:lsdException w:name="header" w:semiHidden="1" w:uiPriority="0" w:unhideWhenUsed="1"/>
    <w:lsdException w:name="footer" w:semiHidden="1" w:unhideWhenUsed="1"/>
    <w:lsdException w:name="index heading" w:semiHidden="1" w:unhideWhenUsed="1"/>
    <w:lsdException w:name="caption" w:semiHidden="1" w:uiPriority="22"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0" w:semiHidden="1" w:unhideWhenUsed="1"/>
    <w:lsdException w:name="line number" w:semiHidden="1" w:unhideWhenUsed="1"/>
    <w:lsdException w:name="page number" w:semiHidden="1" w:uiPriority="0"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5" w:unhideWhenUsed="1" w:qFormat="1"/>
    <w:lsdException w:name="List Number" w:semiHidden="1" w:uiPriority="17" w:qFormat="1"/>
    <w:lsdException w:name="List 2" w:semiHidden="1" w:unhideWhenUsed="1"/>
    <w:lsdException w:name="List 3" w:semiHidden="1" w:unhideWhenUsed="1"/>
    <w:lsdException w:name="List 4" w:semiHidden="1"/>
    <w:lsdException w:name="List 5" w:semiHidden="1"/>
    <w:lsdException w:name="List Bullet 2" w:semiHidden="1" w:uiPriority="16"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qFormat="1"/>
    <w:lsdException w:name="Body Text Indent" w:semiHidden="1" w:uiPriority="8"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semiHidden/>
    <w:qFormat/>
    <w:rsid w:val="00E85035"/>
  </w:style>
  <w:style w:type="paragraph" w:styleId="Heading1">
    <w:name w:val="heading 1"/>
    <w:next w:val="Heading2"/>
    <w:link w:val="Heading1Char"/>
    <w:uiPriority w:val="5"/>
    <w:qFormat/>
    <w:rsid w:val="001B32B2"/>
    <w:pPr>
      <w:keepNext/>
      <w:pageBreakBefore/>
      <w:numPr>
        <w:numId w:val="33"/>
      </w:numPr>
      <w:spacing w:after="1920"/>
      <w:outlineLvl w:val="0"/>
    </w:pPr>
    <w:rPr>
      <w:rFonts w:eastAsia="Times New Roman" w:cs="HelveticaNeue-Light"/>
      <w:color w:val="006853" w:themeColor="accent1"/>
      <w:sz w:val="50"/>
      <w:szCs w:val="56"/>
    </w:rPr>
  </w:style>
  <w:style w:type="paragraph" w:styleId="Heading2">
    <w:name w:val="heading 2"/>
    <w:next w:val="BodyText"/>
    <w:link w:val="Heading2Char"/>
    <w:uiPriority w:val="7"/>
    <w:qFormat/>
    <w:rsid w:val="006616C4"/>
    <w:pPr>
      <w:keepNext/>
      <w:keepLines/>
      <w:widowControl w:val="0"/>
      <w:adjustRightInd w:val="0"/>
      <w:spacing w:line="380" w:lineRule="atLeast"/>
      <w:ind w:left="567"/>
      <w:textAlignment w:val="baseline"/>
      <w:outlineLvl w:val="1"/>
    </w:pPr>
    <w:rPr>
      <w:rFonts w:eastAsia="Times New Roman" w:cs="Arial"/>
      <w:color w:val="006853" w:themeColor="accent1"/>
      <w:sz w:val="32"/>
      <w:szCs w:val="70"/>
    </w:rPr>
  </w:style>
  <w:style w:type="paragraph" w:styleId="Heading3">
    <w:name w:val="heading 3"/>
    <w:next w:val="BodyText"/>
    <w:link w:val="Heading3Char"/>
    <w:uiPriority w:val="8"/>
    <w:qFormat/>
    <w:rsid w:val="006616C4"/>
    <w:pPr>
      <w:keepNext/>
      <w:keepLines/>
      <w:widowControl w:val="0"/>
      <w:adjustRightInd w:val="0"/>
      <w:spacing w:line="280" w:lineRule="atLeast"/>
      <w:ind w:left="567"/>
      <w:textAlignment w:val="baseline"/>
      <w:outlineLvl w:val="2"/>
    </w:pPr>
    <w:rPr>
      <w:rFonts w:eastAsia="Times New Roman" w:cs="Arial"/>
      <w:b/>
      <w:color w:val="006853" w:themeColor="accent1"/>
      <w:szCs w:val="44"/>
    </w:rPr>
  </w:style>
  <w:style w:type="paragraph" w:styleId="Heading4">
    <w:name w:val="heading 4"/>
    <w:basedOn w:val="Normal"/>
    <w:next w:val="BodyText"/>
    <w:link w:val="Heading4Char"/>
    <w:uiPriority w:val="9"/>
    <w:qFormat/>
    <w:rsid w:val="006616C4"/>
    <w:pPr>
      <w:keepNext/>
      <w:keepLines/>
      <w:spacing w:line="280" w:lineRule="atLeast"/>
      <w:ind w:left="567"/>
      <w:outlineLvl w:val="3"/>
    </w:pPr>
    <w:rPr>
      <w:b/>
    </w:rPr>
  </w:style>
  <w:style w:type="paragraph" w:styleId="Heading5">
    <w:name w:val="heading 5"/>
    <w:basedOn w:val="Normal"/>
    <w:next w:val="Normal"/>
    <w:link w:val="Heading5Char"/>
    <w:uiPriority w:val="14"/>
    <w:semiHidden/>
    <w:qFormat/>
    <w:rsid w:val="00C34E66"/>
    <w:pPr>
      <w:keepNext/>
      <w:spacing w:before="60" w:line="240" w:lineRule="exact"/>
      <w:outlineLvl w:val="4"/>
    </w:pPr>
    <w:rPr>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5"/>
    <w:rsid w:val="00042130"/>
    <w:rPr>
      <w:rFonts w:eastAsia="Times New Roman" w:cs="HelveticaNeue-Light"/>
      <w:color w:val="006853" w:themeColor="accent1"/>
      <w:sz w:val="50"/>
      <w:szCs w:val="56"/>
    </w:rPr>
  </w:style>
  <w:style w:type="character" w:customStyle="1" w:styleId="Heading2Char">
    <w:name w:val="Heading 2 Char"/>
    <w:basedOn w:val="DefaultParagraphFont"/>
    <w:link w:val="Heading2"/>
    <w:uiPriority w:val="6"/>
    <w:semiHidden/>
    <w:rsid w:val="00042130"/>
    <w:rPr>
      <w:rFonts w:eastAsia="Times New Roman" w:cs="Arial"/>
      <w:color w:val="006853" w:themeColor="accent1"/>
      <w:sz w:val="32"/>
      <w:szCs w:val="70"/>
    </w:rPr>
  </w:style>
  <w:style w:type="character" w:customStyle="1" w:styleId="Heading3Char">
    <w:name w:val="Heading 3 Char"/>
    <w:basedOn w:val="DefaultParagraphFont"/>
    <w:link w:val="Heading3"/>
    <w:uiPriority w:val="8"/>
    <w:rsid w:val="00042130"/>
    <w:rPr>
      <w:rFonts w:eastAsia="Times New Roman" w:cs="Arial"/>
      <w:b/>
      <w:color w:val="006853" w:themeColor="accent1"/>
      <w:szCs w:val="44"/>
    </w:rPr>
  </w:style>
  <w:style w:type="character" w:customStyle="1" w:styleId="Heading4Char">
    <w:name w:val="Heading 4 Char"/>
    <w:basedOn w:val="DefaultParagraphFont"/>
    <w:link w:val="Heading4"/>
    <w:uiPriority w:val="8"/>
    <w:semiHidden/>
    <w:rsid w:val="00042130"/>
    <w:rPr>
      <w:b/>
    </w:rPr>
  </w:style>
  <w:style w:type="character" w:customStyle="1" w:styleId="Heading5Char">
    <w:name w:val="Heading 5 Char"/>
    <w:basedOn w:val="DefaultParagraphFont"/>
    <w:link w:val="Heading5"/>
    <w:uiPriority w:val="14"/>
    <w:semiHidden/>
    <w:rsid w:val="00042130"/>
    <w:rPr>
      <w:b/>
      <w:bCs/>
      <w:iCs/>
      <w:szCs w:val="26"/>
    </w:rPr>
  </w:style>
  <w:style w:type="paragraph" w:customStyle="1" w:styleId="Bullet">
    <w:name w:val="Bullet"/>
    <w:uiPriority w:val="5"/>
    <w:semiHidden/>
    <w:qFormat/>
    <w:locked/>
    <w:rsid w:val="00D60395"/>
    <w:pPr>
      <w:widowControl w:val="0"/>
      <w:adjustRightInd w:val="0"/>
      <w:spacing w:line="280" w:lineRule="exact"/>
      <w:textAlignment w:val="baseline"/>
    </w:pPr>
    <w:rPr>
      <w:rFonts w:eastAsia="Times New Roman" w:cs="Arial"/>
      <w:color w:val="000000"/>
    </w:rPr>
  </w:style>
  <w:style w:type="character" w:customStyle="1" w:styleId="Italic">
    <w:name w:val="Italic"/>
    <w:uiPriority w:val="13"/>
    <w:qFormat/>
    <w:rsid w:val="00C34E66"/>
    <w:rPr>
      <w:i/>
      <w:iCs/>
    </w:rPr>
  </w:style>
  <w:style w:type="character" w:customStyle="1" w:styleId="Bold">
    <w:name w:val="Bold"/>
    <w:uiPriority w:val="12"/>
    <w:qFormat/>
    <w:rsid w:val="00C34E66"/>
    <w:rPr>
      <w:b/>
      <w:bCs/>
    </w:rPr>
  </w:style>
  <w:style w:type="paragraph" w:customStyle="1" w:styleId="image">
    <w:name w:val="image"/>
    <w:next w:val="Normal"/>
    <w:link w:val="imageChar"/>
    <w:uiPriority w:val="26"/>
    <w:semiHidden/>
    <w:qFormat/>
    <w:rsid w:val="00D6465C"/>
    <w:pPr>
      <w:keepNext/>
      <w:widowControl w:val="0"/>
      <w:adjustRightInd w:val="0"/>
      <w:spacing w:line="360" w:lineRule="atLeast"/>
      <w:textAlignment w:val="baseline"/>
    </w:pPr>
    <w:rPr>
      <w:rFonts w:eastAsia="Times New Roman" w:cs="Arial"/>
      <w:color w:val="FF0000"/>
      <w:sz w:val="18"/>
    </w:rPr>
  </w:style>
  <w:style w:type="paragraph" w:customStyle="1" w:styleId="Bulletalphabet">
    <w:name w:val="Bullet alphabet"/>
    <w:link w:val="BulletalphabetChar"/>
    <w:uiPriority w:val="7"/>
    <w:semiHidden/>
    <w:qFormat/>
    <w:locked/>
    <w:rsid w:val="00783E87"/>
    <w:pPr>
      <w:widowControl w:val="0"/>
      <w:adjustRightInd w:val="0"/>
      <w:spacing w:line="280" w:lineRule="atLeast"/>
      <w:textAlignment w:val="baseline"/>
    </w:pPr>
    <w:rPr>
      <w:rFonts w:eastAsia="Times New Roman" w:cs="Arial"/>
      <w:color w:val="000000"/>
    </w:rPr>
  </w:style>
  <w:style w:type="paragraph" w:customStyle="1" w:styleId="Bulletsecondary">
    <w:name w:val="Bullet secondary"/>
    <w:link w:val="BulletsecondaryChar"/>
    <w:uiPriority w:val="6"/>
    <w:semiHidden/>
    <w:qFormat/>
    <w:locked/>
    <w:rsid w:val="00D60395"/>
    <w:pPr>
      <w:widowControl w:val="0"/>
      <w:adjustRightInd w:val="0"/>
      <w:spacing w:line="280" w:lineRule="exact"/>
      <w:textAlignment w:val="baseline"/>
    </w:pPr>
    <w:rPr>
      <w:rFonts w:eastAsia="Times New Roman" w:cs="Arial"/>
      <w:color w:val="000000"/>
    </w:rPr>
  </w:style>
  <w:style w:type="paragraph" w:customStyle="1" w:styleId="MainTextNumbered">
    <w:name w:val="MainText Numbered"/>
    <w:basedOn w:val="Bulletalphabet"/>
    <w:uiPriority w:val="1"/>
    <w:qFormat/>
    <w:rsid w:val="00E85035"/>
    <w:pPr>
      <w:numPr>
        <w:numId w:val="34"/>
      </w:numPr>
      <w:spacing w:after="120" w:line="240" w:lineRule="auto"/>
    </w:pPr>
  </w:style>
  <w:style w:type="paragraph" w:styleId="Header">
    <w:name w:val="header"/>
    <w:link w:val="HeaderChar"/>
    <w:semiHidden/>
    <w:rsid w:val="009859C5"/>
    <w:pPr>
      <w:widowControl w:val="0"/>
      <w:adjustRightInd w:val="0"/>
      <w:jc w:val="right"/>
      <w:textAlignment w:val="baseline"/>
    </w:pPr>
    <w:rPr>
      <w:rFonts w:eastAsia="Times New Roman" w:cs="Arial"/>
      <w:sz w:val="20"/>
    </w:rPr>
  </w:style>
  <w:style w:type="character" w:customStyle="1" w:styleId="HeaderChar">
    <w:name w:val="Header Char"/>
    <w:basedOn w:val="DefaultParagraphFont"/>
    <w:link w:val="Header"/>
    <w:semiHidden/>
    <w:rsid w:val="00042130"/>
    <w:rPr>
      <w:rFonts w:eastAsia="Times New Roman" w:cs="Arial"/>
      <w:sz w:val="20"/>
    </w:rPr>
  </w:style>
  <w:style w:type="paragraph" w:customStyle="1" w:styleId="Number1">
    <w:name w:val="Number 1"/>
    <w:link w:val="Number1Char"/>
    <w:uiPriority w:val="2"/>
    <w:qFormat/>
    <w:rsid w:val="00B20489"/>
    <w:pPr>
      <w:numPr>
        <w:ilvl w:val="1"/>
        <w:numId w:val="33"/>
      </w:numPr>
      <w:adjustRightInd w:val="0"/>
      <w:spacing w:after="120"/>
      <w:textAlignment w:val="baseline"/>
    </w:pPr>
    <w:rPr>
      <w:rFonts w:eastAsia="Times New Roman" w:cs="Arial"/>
      <w:color w:val="000000"/>
    </w:rPr>
  </w:style>
  <w:style w:type="character" w:customStyle="1" w:styleId="imageChar">
    <w:name w:val="image Char"/>
    <w:link w:val="image"/>
    <w:uiPriority w:val="26"/>
    <w:semiHidden/>
    <w:rsid w:val="00042130"/>
    <w:rPr>
      <w:rFonts w:eastAsia="Times New Roman" w:cs="Arial"/>
      <w:color w:val="FF0000"/>
      <w:sz w:val="18"/>
    </w:rPr>
  </w:style>
  <w:style w:type="character" w:customStyle="1" w:styleId="BulletalphabetChar">
    <w:name w:val="Bullet alphabet Char"/>
    <w:link w:val="Bulletalphabet"/>
    <w:uiPriority w:val="7"/>
    <w:semiHidden/>
    <w:rsid w:val="00042130"/>
    <w:rPr>
      <w:rFonts w:eastAsia="Times New Roman" w:cs="Arial"/>
      <w:color w:val="000000"/>
    </w:rPr>
  </w:style>
  <w:style w:type="paragraph" w:styleId="TOC1">
    <w:name w:val="toc 1"/>
    <w:basedOn w:val="TOAHeading"/>
    <w:next w:val="Normal"/>
    <w:uiPriority w:val="39"/>
    <w:rsid w:val="00042130"/>
    <w:pPr>
      <w:tabs>
        <w:tab w:val="left" w:pos="851"/>
        <w:tab w:val="right" w:pos="9639"/>
      </w:tabs>
      <w:spacing w:line="280" w:lineRule="atLeast"/>
      <w:ind w:left="567" w:right="284"/>
    </w:pPr>
    <w:rPr>
      <w:rFonts w:ascii="Arial" w:eastAsia="Times New Roman" w:hAnsi="Arial" w:cs="Times New Roman"/>
      <w:b w:val="0"/>
      <w:noProof/>
      <w:szCs w:val="20"/>
    </w:rPr>
  </w:style>
  <w:style w:type="paragraph" w:styleId="TOC2">
    <w:name w:val="toc 2"/>
    <w:next w:val="Normal"/>
    <w:uiPriority w:val="39"/>
    <w:rsid w:val="00623FFD"/>
    <w:pPr>
      <w:tabs>
        <w:tab w:val="right" w:pos="9639"/>
      </w:tabs>
      <w:spacing w:before="120"/>
      <w:ind w:left="851" w:right="284"/>
    </w:pPr>
    <w:rPr>
      <w:rFonts w:eastAsia="Times New Roman" w:cs="Times New Roman"/>
      <w:noProof/>
    </w:rPr>
  </w:style>
  <w:style w:type="numbering" w:customStyle="1" w:styleId="DFTNumbering">
    <w:name w:val="DFT Numbering"/>
    <w:basedOn w:val="NoList"/>
    <w:uiPriority w:val="99"/>
    <w:rsid w:val="00E85035"/>
    <w:pPr>
      <w:numPr>
        <w:numId w:val="5"/>
      </w:numPr>
    </w:pPr>
  </w:style>
  <w:style w:type="character" w:customStyle="1" w:styleId="BulletsecondaryChar">
    <w:name w:val="Bullet secondary Char"/>
    <w:link w:val="Bulletsecondary"/>
    <w:uiPriority w:val="6"/>
    <w:semiHidden/>
    <w:rsid w:val="00042130"/>
    <w:rPr>
      <w:rFonts w:eastAsia="Times New Roman" w:cs="Arial"/>
      <w:color w:val="000000"/>
    </w:rPr>
  </w:style>
  <w:style w:type="paragraph" w:styleId="BodyTextIndent">
    <w:name w:val="Body Text Indent"/>
    <w:basedOn w:val="Normal"/>
    <w:link w:val="BodyTextIndentChar"/>
    <w:uiPriority w:val="8"/>
    <w:semiHidden/>
    <w:qFormat/>
    <w:locked/>
    <w:rsid w:val="002E0775"/>
    <w:pPr>
      <w:spacing w:line="280" w:lineRule="atLeast"/>
      <w:ind w:left="454"/>
    </w:pPr>
  </w:style>
  <w:style w:type="character" w:customStyle="1" w:styleId="BodyTextIndentChar">
    <w:name w:val="Body Text Indent Char"/>
    <w:basedOn w:val="DefaultParagraphFont"/>
    <w:link w:val="BodyTextIndent"/>
    <w:uiPriority w:val="8"/>
    <w:semiHidden/>
    <w:rsid w:val="00042130"/>
  </w:style>
  <w:style w:type="character" w:styleId="PageNumber">
    <w:name w:val="page number"/>
    <w:semiHidden/>
    <w:rsid w:val="0093049C"/>
    <w:rPr>
      <w:rFonts w:ascii="Arial" w:hAnsi="Arial"/>
      <w:sz w:val="20"/>
    </w:rPr>
  </w:style>
  <w:style w:type="character" w:customStyle="1" w:styleId="Number1Char">
    <w:name w:val="Number 1 Char"/>
    <w:link w:val="Number1"/>
    <w:uiPriority w:val="2"/>
    <w:rsid w:val="00042130"/>
    <w:rPr>
      <w:rFonts w:eastAsia="Times New Roman" w:cs="Arial"/>
      <w:color w:val="000000"/>
    </w:rPr>
  </w:style>
  <w:style w:type="paragraph" w:customStyle="1" w:styleId="Figuretitle">
    <w:name w:val="Figure title"/>
    <w:basedOn w:val="Normal"/>
    <w:uiPriority w:val="18"/>
    <w:semiHidden/>
    <w:qFormat/>
    <w:rsid w:val="00C34E66"/>
    <w:pPr>
      <w:keepNext/>
      <w:keepLines/>
      <w:spacing w:before="120" w:line="300" w:lineRule="exact"/>
    </w:pPr>
    <w:rPr>
      <w:bCs/>
      <w:color w:val="000000"/>
    </w:rPr>
  </w:style>
  <w:style w:type="paragraph" w:customStyle="1" w:styleId="FigureSource">
    <w:name w:val="Figure Source"/>
    <w:uiPriority w:val="21"/>
    <w:semiHidden/>
    <w:qFormat/>
    <w:rsid w:val="00C34E66"/>
    <w:pPr>
      <w:keepNext/>
      <w:keepLines/>
      <w:spacing w:before="60" w:after="80" w:line="180" w:lineRule="exact"/>
    </w:pPr>
    <w:rPr>
      <w:rFonts w:eastAsia="Times New Roman" w:cs="Times New Roman"/>
      <w:sz w:val="14"/>
      <w:szCs w:val="16"/>
      <w:lang w:eastAsia="en-GB"/>
    </w:rPr>
  </w:style>
  <w:style w:type="paragraph" w:customStyle="1" w:styleId="Figuretext">
    <w:name w:val="Figure text"/>
    <w:basedOn w:val="Normal"/>
    <w:link w:val="FiguretextChar"/>
    <w:uiPriority w:val="20"/>
    <w:semiHidden/>
    <w:qFormat/>
    <w:rsid w:val="00C34E66"/>
    <w:pPr>
      <w:spacing w:before="40" w:after="40" w:line="220" w:lineRule="exact"/>
    </w:pPr>
    <w:rPr>
      <w:color w:val="000000"/>
      <w:sz w:val="16"/>
      <w:szCs w:val="16"/>
    </w:rPr>
  </w:style>
  <w:style w:type="paragraph" w:customStyle="1" w:styleId="ColumnHeading">
    <w:name w:val="Column Heading"/>
    <w:basedOn w:val="Normal"/>
    <w:uiPriority w:val="19"/>
    <w:semiHidden/>
    <w:qFormat/>
    <w:rsid w:val="00C34E66"/>
    <w:pPr>
      <w:spacing w:before="120" w:line="240" w:lineRule="atLeast"/>
    </w:pPr>
    <w:rPr>
      <w:b/>
      <w:color w:val="000000"/>
      <w:sz w:val="16"/>
      <w:szCs w:val="16"/>
    </w:rPr>
  </w:style>
  <w:style w:type="paragraph" w:customStyle="1" w:styleId="NumberedNotes">
    <w:name w:val="Numbered Notes"/>
    <w:basedOn w:val="BodyText"/>
    <w:uiPriority w:val="23"/>
    <w:semiHidden/>
    <w:qFormat/>
    <w:rsid w:val="003E094E"/>
    <w:pPr>
      <w:keepNext/>
      <w:keepLines/>
      <w:numPr>
        <w:ilvl w:val="1"/>
        <w:numId w:val="7"/>
      </w:numPr>
      <w:spacing w:line="220" w:lineRule="exact"/>
    </w:pPr>
    <w:rPr>
      <w:color w:val="000000"/>
      <w:sz w:val="14"/>
    </w:rPr>
  </w:style>
  <w:style w:type="paragraph" w:customStyle="1" w:styleId="LandscapeHeader">
    <w:name w:val="Landscape Header"/>
    <w:basedOn w:val="Heading1"/>
    <w:next w:val="BodyText"/>
    <w:uiPriority w:val="16"/>
    <w:semiHidden/>
    <w:qFormat/>
    <w:locked/>
    <w:rsid w:val="00C34E66"/>
    <w:pPr>
      <w:spacing w:after="240"/>
    </w:pPr>
  </w:style>
  <w:style w:type="paragraph" w:customStyle="1" w:styleId="FigureBullets">
    <w:name w:val="Figure Bullets"/>
    <w:basedOn w:val="Bullet"/>
    <w:uiPriority w:val="25"/>
    <w:semiHidden/>
    <w:qFormat/>
    <w:rsid w:val="00C34E66"/>
    <w:pPr>
      <w:numPr>
        <w:numId w:val="2"/>
      </w:numPr>
      <w:spacing w:line="220" w:lineRule="exact"/>
    </w:pPr>
    <w:rPr>
      <w:sz w:val="16"/>
      <w:szCs w:val="16"/>
    </w:rPr>
  </w:style>
  <w:style w:type="character" w:customStyle="1" w:styleId="FiguretextChar">
    <w:name w:val="Figure text Char"/>
    <w:link w:val="Figuretext"/>
    <w:uiPriority w:val="20"/>
    <w:semiHidden/>
    <w:rsid w:val="00042130"/>
    <w:rPr>
      <w:color w:val="000000"/>
      <w:sz w:val="16"/>
      <w:szCs w:val="16"/>
    </w:rPr>
  </w:style>
  <w:style w:type="paragraph" w:styleId="BodyText">
    <w:name w:val="Body Text"/>
    <w:basedOn w:val="Normal"/>
    <w:link w:val="BodyTextChar"/>
    <w:qFormat/>
    <w:rsid w:val="00834F0D"/>
    <w:pPr>
      <w:spacing w:after="120" w:line="280" w:lineRule="atLeast"/>
      <w:ind w:left="567"/>
    </w:pPr>
  </w:style>
  <w:style w:type="character" w:customStyle="1" w:styleId="BodyTextChar">
    <w:name w:val="Body Text Char"/>
    <w:basedOn w:val="DefaultParagraphFont"/>
    <w:link w:val="BodyText"/>
    <w:rsid w:val="00042130"/>
  </w:style>
  <w:style w:type="paragraph" w:customStyle="1" w:styleId="Figurenumbers">
    <w:name w:val="Figure numbers"/>
    <w:basedOn w:val="Normal"/>
    <w:uiPriority w:val="24"/>
    <w:semiHidden/>
    <w:qFormat/>
    <w:rsid w:val="00C34E66"/>
    <w:pPr>
      <w:widowControl w:val="0"/>
      <w:numPr>
        <w:numId w:val="4"/>
      </w:numPr>
      <w:adjustRightInd w:val="0"/>
      <w:spacing w:line="220" w:lineRule="exact"/>
      <w:textAlignment w:val="baseline"/>
    </w:pPr>
    <w:rPr>
      <w:rFonts w:cs="Arial"/>
      <w:color w:val="000000"/>
      <w:sz w:val="16"/>
      <w:szCs w:val="16"/>
    </w:rPr>
  </w:style>
  <w:style w:type="paragraph" w:styleId="Quote">
    <w:name w:val="Quote"/>
    <w:basedOn w:val="Normal"/>
    <w:next w:val="Normal"/>
    <w:link w:val="QuoteChar"/>
    <w:uiPriority w:val="21"/>
    <w:qFormat/>
    <w:rsid w:val="00632C72"/>
    <w:pPr>
      <w:spacing w:line="280" w:lineRule="atLeast"/>
      <w:ind w:left="567"/>
    </w:pPr>
    <w:rPr>
      <w:i/>
      <w:iCs/>
      <w:color w:val="000000" w:themeColor="text1"/>
    </w:rPr>
  </w:style>
  <w:style w:type="character" w:customStyle="1" w:styleId="QuoteChar">
    <w:name w:val="Quote Char"/>
    <w:basedOn w:val="DefaultParagraphFont"/>
    <w:link w:val="Quote"/>
    <w:uiPriority w:val="20"/>
    <w:semiHidden/>
    <w:rsid w:val="00042130"/>
    <w:rPr>
      <w:i/>
      <w:iCs/>
      <w:color w:val="000000" w:themeColor="text1"/>
    </w:rPr>
  </w:style>
  <w:style w:type="paragraph" w:styleId="TOAHeading">
    <w:name w:val="toa heading"/>
    <w:basedOn w:val="Normal"/>
    <w:next w:val="Normal"/>
    <w:uiPriority w:val="99"/>
    <w:semiHidden/>
    <w:locked/>
    <w:rsid w:val="00C34E66"/>
    <w:pPr>
      <w:spacing w:before="120"/>
    </w:pPr>
    <w:rPr>
      <w:rFonts w:asciiTheme="majorHAnsi" w:eastAsiaTheme="majorEastAsia" w:hAnsiTheme="majorHAnsi" w:cstheme="majorBidi"/>
      <w:b/>
      <w:bCs/>
    </w:rPr>
  </w:style>
  <w:style w:type="table" w:customStyle="1" w:styleId="DFTTable">
    <w:name w:val="DFT Table"/>
    <w:basedOn w:val="TableNormal"/>
    <w:rsid w:val="0057596E"/>
    <w:pPr>
      <w:spacing w:before="40" w:after="40"/>
    </w:pPr>
    <w:rPr>
      <w:rFonts w:eastAsia="Times New Roman" w:cs="Times New Roman"/>
      <w:color w:val="000000"/>
      <w:sz w:val="20"/>
      <w:lang w:eastAsia="en-GB"/>
    </w:rPr>
    <w:tblPr>
      <w:tblStyleRowBandSize w:val="1"/>
      <w:tblInd w:w="567" w:type="dxa"/>
      <w:tblBorders>
        <w:bottom w:val="single" w:sz="4" w:space="0" w:color="000000" w:themeColor="text1"/>
        <w:insideH w:val="single" w:sz="4" w:space="0" w:color="000000" w:themeColor="text1"/>
      </w:tblBorders>
      <w:tblCellMar>
        <w:top w:w="28" w:type="dxa"/>
        <w:bottom w:w="28" w:type="dxa"/>
      </w:tblCellMar>
    </w:tblPr>
    <w:tblStylePr w:type="firstRow">
      <w:pPr>
        <w:wordWrap/>
        <w:spacing w:beforeLines="0" w:before="40" w:beforeAutospacing="0" w:afterLines="0" w:after="40" w:afterAutospacing="0" w:line="240" w:lineRule="atLeast"/>
      </w:pPr>
      <w:rPr>
        <w:rFonts w:ascii="Arial" w:hAnsi="Arial"/>
        <w:b/>
        <w:color w:val="auto"/>
        <w:sz w:val="20"/>
      </w:rPr>
    </w:tblStylePr>
    <w:tblStylePr w:type="lastRow">
      <w:rPr>
        <w:rFonts w:ascii="Arial" w:hAnsi="Arial"/>
      </w:rPr>
      <w:tblPr/>
      <w:tcPr>
        <w:tcBorders>
          <w:top w:val="single" w:sz="4" w:space="0" w:color="auto"/>
          <w:left w:val="nil"/>
          <w:bottom w:val="nil"/>
          <w:right w:val="nil"/>
          <w:insideH w:val="nil"/>
          <w:insideV w:val="nil"/>
          <w:tl2br w:val="nil"/>
          <w:tr2bl w:val="nil"/>
        </w:tcBorders>
      </w:tcPr>
    </w:tblStylePr>
  </w:style>
  <w:style w:type="paragraph" w:styleId="Caption">
    <w:name w:val="caption"/>
    <w:basedOn w:val="BodyText"/>
    <w:next w:val="BodyText"/>
    <w:uiPriority w:val="22"/>
    <w:qFormat/>
    <w:rsid w:val="00042130"/>
    <w:pPr>
      <w:pBdr>
        <w:top w:val="single" w:sz="12" w:space="4" w:color="54565B" w:themeColor="accent5"/>
      </w:pBdr>
      <w:spacing w:before="240" w:after="240"/>
    </w:pPr>
    <w:rPr>
      <w:b/>
      <w:color w:val="54565B" w:themeColor="accent5"/>
    </w:rPr>
  </w:style>
  <w:style w:type="paragraph" w:styleId="Footer">
    <w:name w:val="footer"/>
    <w:basedOn w:val="Normal"/>
    <w:link w:val="FooterChar"/>
    <w:uiPriority w:val="99"/>
    <w:semiHidden/>
    <w:rsid w:val="009859C5"/>
    <w:pPr>
      <w:tabs>
        <w:tab w:val="center" w:pos="4820"/>
        <w:tab w:val="right" w:pos="9639"/>
      </w:tabs>
      <w:jc w:val="right"/>
    </w:pPr>
    <w:rPr>
      <w:sz w:val="20"/>
    </w:rPr>
  </w:style>
  <w:style w:type="character" w:customStyle="1" w:styleId="FooterChar">
    <w:name w:val="Footer Char"/>
    <w:basedOn w:val="DefaultParagraphFont"/>
    <w:link w:val="Footer"/>
    <w:uiPriority w:val="99"/>
    <w:semiHidden/>
    <w:rsid w:val="00042130"/>
    <w:rPr>
      <w:sz w:val="20"/>
    </w:rPr>
  </w:style>
  <w:style w:type="table" w:styleId="TableGrid">
    <w:name w:val="Table Grid"/>
    <w:basedOn w:val="TableNormal"/>
    <w:locked/>
    <w:rsid w:val="00866B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rsid w:val="00E563DB"/>
    <w:rPr>
      <w:color w:val="0082CA" w:themeColor="accent3"/>
      <w:u w:val="single"/>
    </w:rPr>
  </w:style>
  <w:style w:type="numbering" w:customStyle="1" w:styleId="DFTBullets">
    <w:name w:val="DFT_Bullets"/>
    <w:basedOn w:val="NoList"/>
    <w:uiPriority w:val="99"/>
    <w:rsid w:val="00834F0D"/>
    <w:pPr>
      <w:numPr>
        <w:numId w:val="9"/>
      </w:numPr>
    </w:pPr>
  </w:style>
  <w:style w:type="paragraph" w:styleId="FootnoteText">
    <w:name w:val="footnote text"/>
    <w:basedOn w:val="Normal"/>
    <w:link w:val="FootnoteTextChar"/>
    <w:semiHidden/>
    <w:rsid w:val="00352B00"/>
    <w:rPr>
      <w:sz w:val="16"/>
    </w:rPr>
  </w:style>
  <w:style w:type="character" w:customStyle="1" w:styleId="FootnoteTextChar">
    <w:name w:val="Footnote Text Char"/>
    <w:basedOn w:val="DefaultParagraphFont"/>
    <w:link w:val="FootnoteText"/>
    <w:semiHidden/>
    <w:rsid w:val="00042130"/>
    <w:rPr>
      <w:sz w:val="16"/>
    </w:rPr>
  </w:style>
  <w:style w:type="character" w:styleId="FootnoteReference">
    <w:name w:val="footnote reference"/>
    <w:basedOn w:val="DefaultParagraphFont"/>
    <w:semiHidden/>
    <w:rsid w:val="00BF5425"/>
    <w:rPr>
      <w:vertAlign w:val="superscript"/>
    </w:rPr>
  </w:style>
  <w:style w:type="table" w:styleId="LightList-Accent4">
    <w:name w:val="Light List Accent 4"/>
    <w:basedOn w:val="TableNormal"/>
    <w:uiPriority w:val="61"/>
    <w:locked/>
    <w:rsid w:val="008D310E"/>
    <w:tblPr>
      <w:tblStyleRowBandSize w:val="1"/>
      <w:tblStyleColBandSize w:val="1"/>
      <w:tblBorders>
        <w:top w:val="single" w:sz="8" w:space="0" w:color="D25F15" w:themeColor="accent4"/>
        <w:left w:val="single" w:sz="8" w:space="0" w:color="D25F15" w:themeColor="accent4"/>
        <w:bottom w:val="single" w:sz="8" w:space="0" w:color="D25F15" w:themeColor="accent4"/>
        <w:right w:val="single" w:sz="8" w:space="0" w:color="D25F15" w:themeColor="accent4"/>
      </w:tblBorders>
    </w:tblPr>
    <w:tblStylePr w:type="firstRow">
      <w:pPr>
        <w:spacing w:before="0" w:after="0" w:line="240" w:lineRule="auto"/>
      </w:pPr>
      <w:rPr>
        <w:b/>
        <w:bCs/>
        <w:color w:val="FFFFFF" w:themeColor="background1"/>
      </w:rPr>
      <w:tblPr/>
      <w:tcPr>
        <w:shd w:val="clear" w:color="auto" w:fill="D25F15" w:themeFill="accent4"/>
      </w:tcPr>
    </w:tblStylePr>
    <w:tblStylePr w:type="lastRow">
      <w:pPr>
        <w:spacing w:before="0" w:after="0" w:line="240" w:lineRule="auto"/>
      </w:pPr>
      <w:rPr>
        <w:b/>
        <w:bCs/>
      </w:rPr>
      <w:tblPr/>
      <w:tcPr>
        <w:tcBorders>
          <w:top w:val="double" w:sz="6" w:space="0" w:color="D25F15" w:themeColor="accent4"/>
          <w:left w:val="single" w:sz="8" w:space="0" w:color="D25F15" w:themeColor="accent4"/>
          <w:bottom w:val="single" w:sz="8" w:space="0" w:color="D25F15" w:themeColor="accent4"/>
          <w:right w:val="single" w:sz="8" w:space="0" w:color="D25F15" w:themeColor="accent4"/>
        </w:tcBorders>
      </w:tcPr>
    </w:tblStylePr>
    <w:tblStylePr w:type="firstCol">
      <w:rPr>
        <w:b/>
        <w:bCs/>
      </w:rPr>
    </w:tblStylePr>
    <w:tblStylePr w:type="lastCol">
      <w:rPr>
        <w:b/>
        <w:bCs/>
      </w:rPr>
    </w:tblStylePr>
    <w:tblStylePr w:type="band1Vert">
      <w:tblPr/>
      <w:tcPr>
        <w:tcBorders>
          <w:top w:val="single" w:sz="8" w:space="0" w:color="D25F15" w:themeColor="accent4"/>
          <w:left w:val="single" w:sz="8" w:space="0" w:color="D25F15" w:themeColor="accent4"/>
          <w:bottom w:val="single" w:sz="8" w:space="0" w:color="D25F15" w:themeColor="accent4"/>
          <w:right w:val="single" w:sz="8" w:space="0" w:color="D25F15" w:themeColor="accent4"/>
        </w:tcBorders>
      </w:tcPr>
    </w:tblStylePr>
    <w:tblStylePr w:type="band1Horz">
      <w:tblPr/>
      <w:tcPr>
        <w:tcBorders>
          <w:top w:val="single" w:sz="8" w:space="0" w:color="D25F15" w:themeColor="accent4"/>
          <w:left w:val="single" w:sz="8" w:space="0" w:color="D25F15" w:themeColor="accent4"/>
          <w:bottom w:val="single" w:sz="8" w:space="0" w:color="D25F15" w:themeColor="accent4"/>
          <w:right w:val="single" w:sz="8" w:space="0" w:color="D25F15" w:themeColor="accent4"/>
        </w:tcBorders>
      </w:tcPr>
    </w:tblStylePr>
  </w:style>
  <w:style w:type="table" w:styleId="LightShading-Accent5">
    <w:name w:val="Light Shading Accent 5"/>
    <w:basedOn w:val="TableNormal"/>
    <w:uiPriority w:val="60"/>
    <w:locked/>
    <w:rsid w:val="008D310E"/>
    <w:rPr>
      <w:color w:val="3F4044" w:themeColor="accent5" w:themeShade="BF"/>
    </w:rPr>
    <w:tblPr>
      <w:tblStyleRowBandSize w:val="1"/>
      <w:tblStyleColBandSize w:val="1"/>
      <w:tblBorders>
        <w:top w:val="single" w:sz="8" w:space="0" w:color="54565B" w:themeColor="accent5"/>
        <w:bottom w:val="single" w:sz="8" w:space="0" w:color="54565B" w:themeColor="accent5"/>
      </w:tblBorders>
    </w:tblPr>
    <w:tblStylePr w:type="firstRow">
      <w:pPr>
        <w:spacing w:before="0" w:after="0" w:line="240" w:lineRule="auto"/>
      </w:pPr>
      <w:rPr>
        <w:b/>
        <w:bCs/>
      </w:rPr>
      <w:tblPr/>
      <w:tcPr>
        <w:tcBorders>
          <w:top w:val="single" w:sz="8" w:space="0" w:color="54565B" w:themeColor="accent5"/>
          <w:left w:val="nil"/>
          <w:bottom w:val="single" w:sz="8" w:space="0" w:color="54565B" w:themeColor="accent5"/>
          <w:right w:val="nil"/>
          <w:insideH w:val="nil"/>
          <w:insideV w:val="nil"/>
        </w:tcBorders>
      </w:tcPr>
    </w:tblStylePr>
    <w:tblStylePr w:type="lastRow">
      <w:pPr>
        <w:spacing w:before="0" w:after="0" w:line="240" w:lineRule="auto"/>
      </w:pPr>
      <w:rPr>
        <w:b/>
        <w:bCs/>
      </w:rPr>
      <w:tblPr/>
      <w:tcPr>
        <w:tcBorders>
          <w:top w:val="single" w:sz="8" w:space="0" w:color="54565B" w:themeColor="accent5"/>
          <w:left w:val="nil"/>
          <w:bottom w:val="single" w:sz="8" w:space="0" w:color="54565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4D7" w:themeFill="accent5" w:themeFillTint="3F"/>
      </w:tcPr>
    </w:tblStylePr>
    <w:tblStylePr w:type="band1Horz">
      <w:tblPr/>
      <w:tcPr>
        <w:tcBorders>
          <w:left w:val="nil"/>
          <w:right w:val="nil"/>
          <w:insideH w:val="nil"/>
          <w:insideV w:val="nil"/>
        </w:tcBorders>
        <w:shd w:val="clear" w:color="auto" w:fill="D3D4D7" w:themeFill="accent5" w:themeFillTint="3F"/>
      </w:tcPr>
    </w:tblStylePr>
  </w:style>
  <w:style w:type="table" w:styleId="DarkList-Accent4">
    <w:name w:val="Dark List Accent 4"/>
    <w:basedOn w:val="TableNormal"/>
    <w:uiPriority w:val="70"/>
    <w:locked/>
    <w:rsid w:val="008D310E"/>
    <w:rPr>
      <w:color w:val="FFFFFF" w:themeColor="background1"/>
    </w:rPr>
    <w:tblPr>
      <w:tblStyleRowBandSize w:val="1"/>
      <w:tblStyleColBandSize w:val="1"/>
    </w:tblPr>
    <w:tcPr>
      <w:shd w:val="clear" w:color="auto" w:fill="D25F1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82E0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D460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D460F" w:themeFill="accent4" w:themeFillShade="BF"/>
      </w:tcPr>
    </w:tblStylePr>
    <w:tblStylePr w:type="band1Vert">
      <w:tblPr/>
      <w:tcPr>
        <w:tcBorders>
          <w:top w:val="nil"/>
          <w:left w:val="nil"/>
          <w:bottom w:val="nil"/>
          <w:right w:val="nil"/>
          <w:insideH w:val="nil"/>
          <w:insideV w:val="nil"/>
        </w:tcBorders>
        <w:shd w:val="clear" w:color="auto" w:fill="9D460F" w:themeFill="accent4" w:themeFillShade="BF"/>
      </w:tcPr>
    </w:tblStylePr>
    <w:tblStylePr w:type="band1Horz">
      <w:tblPr/>
      <w:tcPr>
        <w:tcBorders>
          <w:top w:val="nil"/>
          <w:left w:val="nil"/>
          <w:bottom w:val="nil"/>
          <w:right w:val="nil"/>
          <w:insideH w:val="nil"/>
          <w:insideV w:val="nil"/>
        </w:tcBorders>
        <w:shd w:val="clear" w:color="auto" w:fill="9D460F" w:themeFill="accent4" w:themeFillShade="BF"/>
      </w:tcPr>
    </w:tblStylePr>
  </w:style>
  <w:style w:type="table" w:styleId="LightList-Accent1">
    <w:name w:val="Light List Accent 1"/>
    <w:basedOn w:val="TableNormal"/>
    <w:uiPriority w:val="61"/>
    <w:locked/>
    <w:rsid w:val="00547B27"/>
    <w:tblPr>
      <w:tblStyleRowBandSize w:val="1"/>
      <w:tblStyleColBandSize w:val="1"/>
      <w:tblBorders>
        <w:top w:val="single" w:sz="8" w:space="0" w:color="006853" w:themeColor="accent1"/>
        <w:left w:val="single" w:sz="8" w:space="0" w:color="006853" w:themeColor="accent1"/>
        <w:bottom w:val="single" w:sz="8" w:space="0" w:color="006853" w:themeColor="accent1"/>
        <w:right w:val="single" w:sz="8" w:space="0" w:color="006853" w:themeColor="accent1"/>
      </w:tblBorders>
    </w:tblPr>
    <w:tblStylePr w:type="firstRow">
      <w:pPr>
        <w:spacing w:before="0" w:after="0" w:line="240" w:lineRule="auto"/>
      </w:pPr>
      <w:rPr>
        <w:b/>
        <w:bCs/>
        <w:color w:val="FFFFFF" w:themeColor="background1"/>
      </w:rPr>
      <w:tblPr/>
      <w:tcPr>
        <w:shd w:val="clear" w:color="auto" w:fill="006853" w:themeFill="accent1"/>
      </w:tcPr>
    </w:tblStylePr>
    <w:tblStylePr w:type="lastRow">
      <w:pPr>
        <w:spacing w:before="0" w:after="0" w:line="240" w:lineRule="auto"/>
      </w:pPr>
      <w:rPr>
        <w:b/>
        <w:bCs/>
      </w:rPr>
      <w:tblPr/>
      <w:tcPr>
        <w:tcBorders>
          <w:top w:val="double" w:sz="6" w:space="0" w:color="006853" w:themeColor="accent1"/>
          <w:left w:val="single" w:sz="8" w:space="0" w:color="006853" w:themeColor="accent1"/>
          <w:bottom w:val="single" w:sz="8" w:space="0" w:color="006853" w:themeColor="accent1"/>
          <w:right w:val="single" w:sz="8" w:space="0" w:color="006853" w:themeColor="accent1"/>
        </w:tcBorders>
      </w:tcPr>
    </w:tblStylePr>
    <w:tblStylePr w:type="firstCol">
      <w:rPr>
        <w:b/>
        <w:bCs/>
      </w:rPr>
    </w:tblStylePr>
    <w:tblStylePr w:type="lastCol">
      <w:rPr>
        <w:b/>
        <w:bCs/>
      </w:rPr>
    </w:tblStylePr>
    <w:tblStylePr w:type="band1Vert">
      <w:tblPr/>
      <w:tcPr>
        <w:tcBorders>
          <w:top w:val="single" w:sz="8" w:space="0" w:color="006853" w:themeColor="accent1"/>
          <w:left w:val="single" w:sz="8" w:space="0" w:color="006853" w:themeColor="accent1"/>
          <w:bottom w:val="single" w:sz="8" w:space="0" w:color="006853" w:themeColor="accent1"/>
          <w:right w:val="single" w:sz="8" w:space="0" w:color="006853" w:themeColor="accent1"/>
        </w:tcBorders>
      </w:tcPr>
    </w:tblStylePr>
    <w:tblStylePr w:type="band1Horz">
      <w:tblPr/>
      <w:tcPr>
        <w:tcBorders>
          <w:top w:val="single" w:sz="8" w:space="0" w:color="006853" w:themeColor="accent1"/>
          <w:left w:val="single" w:sz="8" w:space="0" w:color="006853" w:themeColor="accent1"/>
          <w:bottom w:val="single" w:sz="8" w:space="0" w:color="006853" w:themeColor="accent1"/>
          <w:right w:val="single" w:sz="8" w:space="0" w:color="006853" w:themeColor="accent1"/>
        </w:tcBorders>
      </w:tcPr>
    </w:tblStylePr>
  </w:style>
  <w:style w:type="character" w:styleId="PlaceholderText">
    <w:name w:val="Placeholder Text"/>
    <w:basedOn w:val="DefaultParagraphFont"/>
    <w:uiPriority w:val="99"/>
    <w:semiHidden/>
    <w:locked/>
    <w:rsid w:val="008D4C4A"/>
    <w:rPr>
      <w:color w:val="808080"/>
    </w:rPr>
  </w:style>
  <w:style w:type="paragraph" w:customStyle="1" w:styleId="AnnexHeading1">
    <w:name w:val="Annex Heading 1"/>
    <w:next w:val="AnnexNumber1"/>
    <w:uiPriority w:val="10"/>
    <w:qFormat/>
    <w:rsid w:val="0093049C"/>
    <w:pPr>
      <w:pageBreakBefore/>
      <w:numPr>
        <w:numId w:val="12"/>
      </w:numPr>
      <w:spacing w:after="1920" w:line="560" w:lineRule="atLeast"/>
      <w:outlineLvl w:val="2"/>
    </w:pPr>
    <w:rPr>
      <w:rFonts w:eastAsia="Times New Roman" w:cs="HelveticaNeue-Light"/>
      <w:color w:val="006853" w:themeColor="accent1"/>
      <w:spacing w:val="-6"/>
      <w:sz w:val="48"/>
      <w:szCs w:val="56"/>
    </w:rPr>
  </w:style>
  <w:style w:type="paragraph" w:styleId="TOC3">
    <w:name w:val="toc 3"/>
    <w:basedOn w:val="Normal"/>
    <w:next w:val="Normal"/>
    <w:uiPriority w:val="39"/>
    <w:semiHidden/>
    <w:locked/>
    <w:rsid w:val="003832DB"/>
    <w:pPr>
      <w:tabs>
        <w:tab w:val="right" w:pos="7740"/>
      </w:tabs>
      <w:spacing w:before="120" w:line="280" w:lineRule="atLeast"/>
      <w:ind w:right="663"/>
    </w:pPr>
    <w:rPr>
      <w:b/>
      <w:noProof/>
      <w:sz w:val="22"/>
    </w:rPr>
  </w:style>
  <w:style w:type="character" w:customStyle="1" w:styleId="Primarycolour">
    <w:name w:val="Primary colour"/>
    <w:basedOn w:val="DefaultParagraphFont"/>
    <w:uiPriority w:val="19"/>
    <w:qFormat/>
    <w:rsid w:val="00D70781"/>
    <w:rPr>
      <w:color w:val="006853" w:themeColor="accent1"/>
    </w:rPr>
  </w:style>
  <w:style w:type="character" w:customStyle="1" w:styleId="Secondarycolour">
    <w:name w:val="Secondary colour"/>
    <w:basedOn w:val="DefaultParagraphFont"/>
    <w:uiPriority w:val="20"/>
    <w:qFormat/>
    <w:rsid w:val="00D70781"/>
    <w:rPr>
      <w:color w:val="00953B" w:themeColor="accent2"/>
    </w:rPr>
  </w:style>
  <w:style w:type="paragraph" w:customStyle="1" w:styleId="Helptext">
    <w:name w:val="Help text"/>
    <w:basedOn w:val="BodyText"/>
    <w:uiPriority w:val="23"/>
    <w:qFormat/>
    <w:rsid w:val="000A2148"/>
    <w:rPr>
      <w:i/>
      <w:color w:val="0000FF"/>
    </w:rPr>
  </w:style>
  <w:style w:type="paragraph" w:styleId="Subtitle">
    <w:name w:val="Subtitle"/>
    <w:basedOn w:val="Normal"/>
    <w:next w:val="Normal"/>
    <w:link w:val="SubtitleChar"/>
    <w:uiPriority w:val="11"/>
    <w:semiHidden/>
    <w:qFormat/>
    <w:rsid w:val="001142B8"/>
    <w:pPr>
      <w:numPr>
        <w:ilvl w:val="1"/>
      </w:numPr>
      <w:jc w:val="right"/>
    </w:pPr>
    <w:rPr>
      <w:rFonts w:eastAsiaTheme="majorEastAsia" w:cstheme="majorBidi"/>
      <w:iCs/>
      <w:color w:val="00953B" w:themeColor="accent2"/>
      <w:spacing w:val="15"/>
      <w:sz w:val="56"/>
      <w:szCs w:val="46"/>
    </w:rPr>
  </w:style>
  <w:style w:type="paragraph" w:styleId="Title">
    <w:name w:val="Title"/>
    <w:basedOn w:val="Normal"/>
    <w:next w:val="Normal"/>
    <w:link w:val="TitleChar"/>
    <w:uiPriority w:val="10"/>
    <w:semiHidden/>
    <w:qFormat/>
    <w:rsid w:val="000C319A"/>
    <w:pPr>
      <w:spacing w:line="780" w:lineRule="exact"/>
      <w:ind w:firstLine="1701"/>
      <w:contextualSpacing/>
      <w:jc w:val="right"/>
    </w:pPr>
    <w:rPr>
      <w:rFonts w:eastAsiaTheme="majorEastAsia" w:cstheme="majorBidi"/>
      <w:color w:val="006853" w:themeColor="accent1"/>
      <w:spacing w:val="5"/>
      <w:kern w:val="28"/>
      <w:sz w:val="60"/>
      <w:szCs w:val="52"/>
    </w:rPr>
  </w:style>
  <w:style w:type="character" w:customStyle="1" w:styleId="TitleChar">
    <w:name w:val="Title Char"/>
    <w:basedOn w:val="DefaultParagraphFont"/>
    <w:link w:val="Title"/>
    <w:uiPriority w:val="10"/>
    <w:semiHidden/>
    <w:rsid w:val="00042130"/>
    <w:rPr>
      <w:rFonts w:eastAsiaTheme="majorEastAsia" w:cstheme="majorBidi"/>
      <w:color w:val="006853" w:themeColor="accent1"/>
      <w:spacing w:val="5"/>
      <w:kern w:val="28"/>
      <w:sz w:val="60"/>
      <w:szCs w:val="52"/>
    </w:rPr>
  </w:style>
  <w:style w:type="character" w:customStyle="1" w:styleId="SubtitleChar">
    <w:name w:val="Subtitle Char"/>
    <w:basedOn w:val="DefaultParagraphFont"/>
    <w:link w:val="Subtitle"/>
    <w:uiPriority w:val="11"/>
    <w:semiHidden/>
    <w:rsid w:val="00042130"/>
    <w:rPr>
      <w:rFonts w:eastAsiaTheme="majorEastAsia" w:cstheme="majorBidi"/>
      <w:iCs/>
      <w:color w:val="00953B" w:themeColor="accent2"/>
      <w:spacing w:val="15"/>
      <w:sz w:val="56"/>
      <w:szCs w:val="46"/>
    </w:rPr>
  </w:style>
  <w:style w:type="paragraph" w:customStyle="1" w:styleId="Strapline">
    <w:name w:val="Strapline"/>
    <w:basedOn w:val="Normal"/>
    <w:semiHidden/>
    <w:qFormat/>
    <w:rsid w:val="00D56CF3"/>
    <w:pPr>
      <w:jc w:val="right"/>
    </w:pPr>
    <w:rPr>
      <w:b/>
      <w:color w:val="006853" w:themeColor="accent1"/>
      <w:sz w:val="34"/>
    </w:rPr>
  </w:style>
  <w:style w:type="paragraph" w:customStyle="1" w:styleId="Heading1nonumber">
    <w:name w:val="Heading 1 nonumber"/>
    <w:basedOn w:val="Normal"/>
    <w:next w:val="Heading2"/>
    <w:uiPriority w:val="6"/>
    <w:qFormat/>
    <w:rsid w:val="00931B54"/>
    <w:pPr>
      <w:pageBreakBefore/>
      <w:spacing w:after="1920"/>
      <w:ind w:left="567"/>
    </w:pPr>
    <w:rPr>
      <w:color w:val="006853" w:themeColor="accent1"/>
      <w:sz w:val="50"/>
    </w:rPr>
  </w:style>
  <w:style w:type="paragraph" w:customStyle="1" w:styleId="AnnexNumber1">
    <w:name w:val="Annex Number 1"/>
    <w:basedOn w:val="Normal"/>
    <w:uiPriority w:val="11"/>
    <w:qFormat/>
    <w:rsid w:val="0057596E"/>
    <w:pPr>
      <w:numPr>
        <w:ilvl w:val="1"/>
        <w:numId w:val="12"/>
      </w:numPr>
      <w:spacing w:after="120" w:line="280" w:lineRule="atLeast"/>
    </w:pPr>
  </w:style>
  <w:style w:type="paragraph" w:customStyle="1" w:styleId="Tabletext">
    <w:name w:val="Table text"/>
    <w:basedOn w:val="Normal"/>
    <w:uiPriority w:val="4"/>
    <w:qFormat/>
    <w:rsid w:val="00BB75B0"/>
    <w:pPr>
      <w:spacing w:before="40" w:after="40"/>
    </w:pPr>
    <w:rPr>
      <w:rFonts w:eastAsia="Times New Roman" w:cs="Times New Roman"/>
      <w:sz w:val="20"/>
      <w:lang w:eastAsia="en-GB"/>
    </w:rPr>
  </w:style>
  <w:style w:type="table" w:customStyle="1" w:styleId="Table">
    <w:name w:val="Table"/>
    <w:basedOn w:val="TableNormal"/>
    <w:rsid w:val="00A47107"/>
    <w:rPr>
      <w:rFonts w:eastAsia="Times New Roman" w:cs="Times New Roman"/>
      <w:color w:val="000000"/>
      <w:sz w:val="20"/>
      <w:szCs w:val="20"/>
      <w:lang w:eastAsia="en-GB"/>
    </w:rPr>
    <w:tblPr>
      <w:tblStyleRowBandSize w:val="1"/>
      <w:tblStyleColBandSize w:val="1"/>
      <w:tblInd w:w="57" w:type="dxa"/>
    </w:tblPr>
    <w:tcPr>
      <w:shd w:val="clear" w:color="auto" w:fill="FFFFFF"/>
      <w:tcMar>
        <w:top w:w="57" w:type="dxa"/>
        <w:left w:w="57" w:type="dxa"/>
        <w:bottom w:w="57" w:type="dxa"/>
        <w:right w:w="57" w:type="dxa"/>
      </w:tcMar>
    </w:tcPr>
    <w:tblStylePr w:type="firstRow">
      <w:pPr>
        <w:jc w:val="left"/>
      </w:pPr>
      <w:rPr>
        <w:rFonts w:ascii="Arial" w:hAnsi="Arial"/>
        <w:b/>
        <w:color w:val="FFFFFF"/>
        <w:sz w:val="20"/>
      </w:rPr>
      <w:tblPr/>
      <w:tcPr>
        <w:shd w:val="clear" w:color="auto" w:fill="808080"/>
        <w:vAlign w:val="center"/>
      </w:tcPr>
    </w:tblStylePr>
    <w:tblStylePr w:type="band1Horz">
      <w:rPr>
        <w:rFonts w:ascii="Arial" w:hAnsi="Arial"/>
        <w:sz w:val="20"/>
      </w:rPr>
    </w:tblStylePr>
    <w:tblStylePr w:type="band2Horz">
      <w:rPr>
        <w:rFonts w:ascii="Arial" w:hAnsi="Arial"/>
        <w:color w:val="auto"/>
        <w:sz w:val="20"/>
      </w:rPr>
      <w:tblPr/>
      <w:tcPr>
        <w:shd w:val="clear" w:color="auto" w:fill="E6E6E6"/>
      </w:tcPr>
    </w:tblStylePr>
  </w:style>
  <w:style w:type="paragraph" w:customStyle="1" w:styleId="Coverfooter">
    <w:name w:val="Cover footer"/>
    <w:basedOn w:val="Footer"/>
    <w:semiHidden/>
    <w:qFormat/>
    <w:rsid w:val="007D0CFB"/>
    <w:rPr>
      <w:b/>
      <w:color w:val="FFFFFF" w:themeColor="background1"/>
      <w:sz w:val="28"/>
    </w:rPr>
  </w:style>
  <w:style w:type="paragraph" w:customStyle="1" w:styleId="Introduction">
    <w:name w:val="Introduction"/>
    <w:basedOn w:val="BodyText"/>
    <w:next w:val="BodyText"/>
    <w:uiPriority w:val="3"/>
    <w:qFormat/>
    <w:rsid w:val="00B20489"/>
    <w:pPr>
      <w:spacing w:line="380" w:lineRule="atLeast"/>
    </w:pPr>
    <w:rPr>
      <w:color w:val="006853" w:themeColor="accent1"/>
      <w:sz w:val="32"/>
    </w:rPr>
  </w:style>
  <w:style w:type="paragraph" w:customStyle="1" w:styleId="Copyright">
    <w:name w:val="Copyright"/>
    <w:basedOn w:val="Footer"/>
    <w:semiHidden/>
    <w:qFormat/>
    <w:rsid w:val="009859C5"/>
    <w:pPr>
      <w:spacing w:after="120"/>
      <w:jc w:val="left"/>
    </w:pPr>
  </w:style>
  <w:style w:type="table" w:styleId="LightShading">
    <w:name w:val="Light Shading"/>
    <w:basedOn w:val="TableNormal"/>
    <w:uiPriority w:val="60"/>
    <w:locked/>
    <w:rsid w:val="0033704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Heading">
    <w:name w:val="TOC Heading"/>
    <w:basedOn w:val="Heading1"/>
    <w:next w:val="Normal"/>
    <w:uiPriority w:val="39"/>
    <w:semiHidden/>
    <w:qFormat/>
    <w:rsid w:val="009E2DBA"/>
    <w:pPr>
      <w:keepLines/>
      <w:pageBreakBefore w:val="0"/>
      <w:numPr>
        <w:numId w:val="0"/>
      </w:numPr>
      <w:ind w:left="567"/>
      <w:outlineLvl w:val="9"/>
    </w:pPr>
    <w:rPr>
      <w:rFonts w:eastAsiaTheme="majorEastAsia" w:cstheme="majorBidi"/>
      <w:bCs/>
      <w:szCs w:val="28"/>
      <w:lang w:val="en-US" w:eastAsia="ja-JP"/>
    </w:rPr>
  </w:style>
  <w:style w:type="paragraph" w:customStyle="1" w:styleId="NOTES">
    <w:name w:val="NOTES"/>
    <w:uiPriority w:val="22"/>
    <w:semiHidden/>
    <w:qFormat/>
    <w:rsid w:val="00A600BE"/>
    <w:pPr>
      <w:keepNext/>
      <w:keepLines/>
      <w:spacing w:before="120" w:line="180" w:lineRule="exact"/>
    </w:pPr>
    <w:rPr>
      <w:rFonts w:eastAsia="Times New Roman" w:cs="Times New Roman"/>
      <w:b/>
      <w:sz w:val="14"/>
      <w:szCs w:val="16"/>
      <w:lang w:eastAsia="en-GB"/>
    </w:rPr>
  </w:style>
  <w:style w:type="numbering" w:customStyle="1" w:styleId="NAONotesnumber">
    <w:name w:val="NAO_Notes number"/>
    <w:basedOn w:val="NoList"/>
    <w:uiPriority w:val="99"/>
    <w:rsid w:val="00A600BE"/>
    <w:pPr>
      <w:numPr>
        <w:numId w:val="31"/>
      </w:numPr>
    </w:pPr>
  </w:style>
  <w:style w:type="table" w:customStyle="1" w:styleId="DFTTintbox">
    <w:name w:val="DFT Tint box"/>
    <w:basedOn w:val="TableNormal"/>
    <w:uiPriority w:val="99"/>
    <w:rsid w:val="00C81BFE"/>
    <w:tblPr>
      <w:tblInd w:w="680" w:type="dxa"/>
      <w:tblCellMar>
        <w:top w:w="113" w:type="dxa"/>
        <w:bottom w:w="113" w:type="dxa"/>
      </w:tblCellMar>
    </w:tblPr>
    <w:tcPr>
      <w:shd w:val="clear" w:color="auto" w:fill="ADFFEE" w:themeFill="accent1" w:themeFillTint="33"/>
    </w:tcPr>
  </w:style>
  <w:style w:type="paragraph" w:customStyle="1" w:styleId="Listalpha">
    <w:name w:val="List alpha"/>
    <w:uiPriority w:val="18"/>
    <w:qFormat/>
    <w:rsid w:val="00834F0D"/>
    <w:pPr>
      <w:numPr>
        <w:ilvl w:val="3"/>
        <w:numId w:val="9"/>
      </w:numPr>
      <w:spacing w:after="120"/>
    </w:pPr>
  </w:style>
  <w:style w:type="paragraph" w:styleId="ListBullet">
    <w:name w:val="List Bullet"/>
    <w:basedOn w:val="Normal"/>
    <w:uiPriority w:val="15"/>
    <w:qFormat/>
    <w:rsid w:val="00834F0D"/>
    <w:pPr>
      <w:numPr>
        <w:numId w:val="9"/>
      </w:numPr>
      <w:spacing w:after="120"/>
    </w:pPr>
  </w:style>
  <w:style w:type="paragraph" w:styleId="ListBullet2">
    <w:name w:val="List Bullet 2"/>
    <w:basedOn w:val="Normal"/>
    <w:uiPriority w:val="16"/>
    <w:qFormat/>
    <w:rsid w:val="00834F0D"/>
    <w:pPr>
      <w:numPr>
        <w:ilvl w:val="1"/>
        <w:numId w:val="9"/>
      </w:numPr>
      <w:spacing w:after="120"/>
    </w:pPr>
  </w:style>
  <w:style w:type="paragraph" w:styleId="ListNumber">
    <w:name w:val="List Number"/>
    <w:basedOn w:val="Normal"/>
    <w:uiPriority w:val="17"/>
    <w:qFormat/>
    <w:rsid w:val="00834F0D"/>
    <w:pPr>
      <w:numPr>
        <w:ilvl w:val="2"/>
        <w:numId w:val="9"/>
      </w:numPr>
      <w:spacing w:after="120"/>
    </w:pPr>
  </w:style>
  <w:style w:type="paragraph" w:styleId="ListNumber2">
    <w:name w:val="List Number 2"/>
    <w:basedOn w:val="Normal"/>
    <w:uiPriority w:val="99"/>
    <w:semiHidden/>
    <w:locked/>
    <w:rsid w:val="00834F0D"/>
    <w:pPr>
      <w:contextualSpacing/>
    </w:pPr>
  </w:style>
  <w:style w:type="character" w:customStyle="1" w:styleId="normaltextrun">
    <w:name w:val="normaltextrun"/>
    <w:basedOn w:val="DefaultParagraphFont"/>
    <w:rsid w:val="00BB4722"/>
  </w:style>
  <w:style w:type="character" w:customStyle="1" w:styleId="eop">
    <w:name w:val="eop"/>
    <w:basedOn w:val="DefaultParagraphFont"/>
    <w:rsid w:val="00BB4722"/>
  </w:style>
  <w:style w:type="paragraph" w:customStyle="1" w:styleId="paragraph">
    <w:name w:val="paragraph"/>
    <w:basedOn w:val="Normal"/>
    <w:rsid w:val="00BB4722"/>
    <w:pPr>
      <w:spacing w:before="100" w:beforeAutospacing="1" w:after="100" w:afterAutospacing="1"/>
    </w:pPr>
    <w:rPr>
      <w:rFonts w:ascii="Times New Roman" w:eastAsia="Times New Roman" w:hAnsi="Times New Roman" w:cs="Times New Roman"/>
      <w:lang w:eastAsia="en-GB"/>
    </w:rPr>
  </w:style>
  <w:style w:type="character" w:customStyle="1" w:styleId="UnresolvedMention1">
    <w:name w:val="Unresolved Mention1"/>
    <w:basedOn w:val="DefaultParagraphFont"/>
    <w:uiPriority w:val="99"/>
    <w:semiHidden/>
    <w:unhideWhenUsed/>
    <w:rsid w:val="001B3198"/>
    <w:rPr>
      <w:color w:val="808080"/>
      <w:shd w:val="clear" w:color="auto" w:fill="E6E6E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locked/>
    <w:rsid w:val="00FA10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0C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27481"/>
    <w:rPr>
      <w:b/>
      <w:bCs/>
    </w:rPr>
  </w:style>
  <w:style w:type="character" w:customStyle="1" w:styleId="CommentSubjectChar">
    <w:name w:val="Comment Subject Char"/>
    <w:basedOn w:val="CommentTextChar"/>
    <w:link w:val="CommentSubject"/>
    <w:uiPriority w:val="99"/>
    <w:semiHidden/>
    <w:rsid w:val="00F27481"/>
    <w:rPr>
      <w:b/>
      <w:bCs/>
      <w:sz w:val="20"/>
      <w:szCs w:val="20"/>
    </w:rPr>
  </w:style>
  <w:style w:type="character" w:styleId="UnresolvedMention">
    <w:name w:val="Unresolved Mention"/>
    <w:basedOn w:val="DefaultParagraphFont"/>
    <w:uiPriority w:val="99"/>
    <w:semiHidden/>
    <w:unhideWhenUsed/>
    <w:rsid w:val="00E43B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6252">
      <w:bodyDiv w:val="1"/>
      <w:marLeft w:val="0"/>
      <w:marRight w:val="0"/>
      <w:marTop w:val="0"/>
      <w:marBottom w:val="0"/>
      <w:divBdr>
        <w:top w:val="none" w:sz="0" w:space="0" w:color="auto"/>
        <w:left w:val="none" w:sz="0" w:space="0" w:color="auto"/>
        <w:bottom w:val="none" w:sz="0" w:space="0" w:color="auto"/>
        <w:right w:val="none" w:sz="0" w:space="0" w:color="auto"/>
      </w:divBdr>
      <w:divsChild>
        <w:div w:id="725950375">
          <w:marLeft w:val="0"/>
          <w:marRight w:val="0"/>
          <w:marTop w:val="0"/>
          <w:marBottom w:val="0"/>
          <w:divBdr>
            <w:top w:val="none" w:sz="0" w:space="0" w:color="auto"/>
            <w:left w:val="none" w:sz="0" w:space="0" w:color="auto"/>
            <w:bottom w:val="none" w:sz="0" w:space="0" w:color="auto"/>
            <w:right w:val="none" w:sz="0" w:space="0" w:color="auto"/>
          </w:divBdr>
        </w:div>
        <w:div w:id="1646351396">
          <w:marLeft w:val="0"/>
          <w:marRight w:val="0"/>
          <w:marTop w:val="0"/>
          <w:marBottom w:val="0"/>
          <w:divBdr>
            <w:top w:val="none" w:sz="0" w:space="0" w:color="auto"/>
            <w:left w:val="none" w:sz="0" w:space="0" w:color="auto"/>
            <w:bottom w:val="none" w:sz="0" w:space="0" w:color="auto"/>
            <w:right w:val="none" w:sz="0" w:space="0" w:color="auto"/>
          </w:divBdr>
        </w:div>
      </w:divsChild>
    </w:div>
    <w:div w:id="28842179">
      <w:bodyDiv w:val="1"/>
      <w:marLeft w:val="0"/>
      <w:marRight w:val="0"/>
      <w:marTop w:val="0"/>
      <w:marBottom w:val="0"/>
      <w:divBdr>
        <w:top w:val="none" w:sz="0" w:space="0" w:color="auto"/>
        <w:left w:val="none" w:sz="0" w:space="0" w:color="auto"/>
        <w:bottom w:val="none" w:sz="0" w:space="0" w:color="auto"/>
        <w:right w:val="none" w:sz="0" w:space="0" w:color="auto"/>
      </w:divBdr>
      <w:divsChild>
        <w:div w:id="1010370950">
          <w:marLeft w:val="0"/>
          <w:marRight w:val="0"/>
          <w:marTop w:val="0"/>
          <w:marBottom w:val="0"/>
          <w:divBdr>
            <w:top w:val="none" w:sz="0" w:space="0" w:color="auto"/>
            <w:left w:val="none" w:sz="0" w:space="0" w:color="auto"/>
            <w:bottom w:val="none" w:sz="0" w:space="0" w:color="auto"/>
            <w:right w:val="none" w:sz="0" w:space="0" w:color="auto"/>
          </w:divBdr>
        </w:div>
        <w:div w:id="1892037579">
          <w:marLeft w:val="0"/>
          <w:marRight w:val="0"/>
          <w:marTop w:val="0"/>
          <w:marBottom w:val="0"/>
          <w:divBdr>
            <w:top w:val="none" w:sz="0" w:space="0" w:color="auto"/>
            <w:left w:val="none" w:sz="0" w:space="0" w:color="auto"/>
            <w:bottom w:val="none" w:sz="0" w:space="0" w:color="auto"/>
            <w:right w:val="none" w:sz="0" w:space="0" w:color="auto"/>
          </w:divBdr>
        </w:div>
      </w:divsChild>
    </w:div>
    <w:div w:id="119231899">
      <w:bodyDiv w:val="1"/>
      <w:marLeft w:val="0"/>
      <w:marRight w:val="0"/>
      <w:marTop w:val="0"/>
      <w:marBottom w:val="0"/>
      <w:divBdr>
        <w:top w:val="none" w:sz="0" w:space="0" w:color="auto"/>
        <w:left w:val="none" w:sz="0" w:space="0" w:color="auto"/>
        <w:bottom w:val="none" w:sz="0" w:space="0" w:color="auto"/>
        <w:right w:val="none" w:sz="0" w:space="0" w:color="auto"/>
      </w:divBdr>
      <w:divsChild>
        <w:div w:id="54165379">
          <w:marLeft w:val="0"/>
          <w:marRight w:val="0"/>
          <w:marTop w:val="0"/>
          <w:marBottom w:val="0"/>
          <w:divBdr>
            <w:top w:val="none" w:sz="0" w:space="0" w:color="auto"/>
            <w:left w:val="none" w:sz="0" w:space="0" w:color="auto"/>
            <w:bottom w:val="none" w:sz="0" w:space="0" w:color="auto"/>
            <w:right w:val="none" w:sz="0" w:space="0" w:color="auto"/>
          </w:divBdr>
        </w:div>
        <w:div w:id="1828010095">
          <w:marLeft w:val="0"/>
          <w:marRight w:val="0"/>
          <w:marTop w:val="0"/>
          <w:marBottom w:val="0"/>
          <w:divBdr>
            <w:top w:val="none" w:sz="0" w:space="0" w:color="auto"/>
            <w:left w:val="none" w:sz="0" w:space="0" w:color="auto"/>
            <w:bottom w:val="none" w:sz="0" w:space="0" w:color="auto"/>
            <w:right w:val="none" w:sz="0" w:space="0" w:color="auto"/>
          </w:divBdr>
        </w:div>
      </w:divsChild>
    </w:div>
    <w:div w:id="456215269">
      <w:bodyDiv w:val="1"/>
      <w:marLeft w:val="0"/>
      <w:marRight w:val="0"/>
      <w:marTop w:val="0"/>
      <w:marBottom w:val="0"/>
      <w:divBdr>
        <w:top w:val="none" w:sz="0" w:space="0" w:color="auto"/>
        <w:left w:val="none" w:sz="0" w:space="0" w:color="auto"/>
        <w:bottom w:val="none" w:sz="0" w:space="0" w:color="auto"/>
        <w:right w:val="none" w:sz="0" w:space="0" w:color="auto"/>
      </w:divBdr>
      <w:divsChild>
        <w:div w:id="56173625">
          <w:marLeft w:val="0"/>
          <w:marRight w:val="0"/>
          <w:marTop w:val="0"/>
          <w:marBottom w:val="0"/>
          <w:divBdr>
            <w:top w:val="none" w:sz="0" w:space="0" w:color="auto"/>
            <w:left w:val="none" w:sz="0" w:space="0" w:color="auto"/>
            <w:bottom w:val="none" w:sz="0" w:space="0" w:color="auto"/>
            <w:right w:val="none" w:sz="0" w:space="0" w:color="auto"/>
          </w:divBdr>
        </w:div>
        <w:div w:id="693574211">
          <w:marLeft w:val="0"/>
          <w:marRight w:val="0"/>
          <w:marTop w:val="0"/>
          <w:marBottom w:val="0"/>
          <w:divBdr>
            <w:top w:val="none" w:sz="0" w:space="0" w:color="auto"/>
            <w:left w:val="none" w:sz="0" w:space="0" w:color="auto"/>
            <w:bottom w:val="none" w:sz="0" w:space="0" w:color="auto"/>
            <w:right w:val="none" w:sz="0" w:space="0" w:color="auto"/>
          </w:divBdr>
        </w:div>
      </w:divsChild>
    </w:div>
    <w:div w:id="456870522">
      <w:bodyDiv w:val="1"/>
      <w:marLeft w:val="0"/>
      <w:marRight w:val="0"/>
      <w:marTop w:val="0"/>
      <w:marBottom w:val="0"/>
      <w:divBdr>
        <w:top w:val="none" w:sz="0" w:space="0" w:color="auto"/>
        <w:left w:val="none" w:sz="0" w:space="0" w:color="auto"/>
        <w:bottom w:val="none" w:sz="0" w:space="0" w:color="auto"/>
        <w:right w:val="none" w:sz="0" w:space="0" w:color="auto"/>
      </w:divBdr>
    </w:div>
    <w:div w:id="709496273">
      <w:bodyDiv w:val="1"/>
      <w:marLeft w:val="0"/>
      <w:marRight w:val="0"/>
      <w:marTop w:val="0"/>
      <w:marBottom w:val="0"/>
      <w:divBdr>
        <w:top w:val="none" w:sz="0" w:space="0" w:color="auto"/>
        <w:left w:val="none" w:sz="0" w:space="0" w:color="auto"/>
        <w:bottom w:val="none" w:sz="0" w:space="0" w:color="auto"/>
        <w:right w:val="none" w:sz="0" w:space="0" w:color="auto"/>
      </w:divBdr>
      <w:divsChild>
        <w:div w:id="1921478581">
          <w:marLeft w:val="0"/>
          <w:marRight w:val="0"/>
          <w:marTop w:val="0"/>
          <w:marBottom w:val="0"/>
          <w:divBdr>
            <w:top w:val="none" w:sz="0" w:space="0" w:color="auto"/>
            <w:left w:val="none" w:sz="0" w:space="0" w:color="auto"/>
            <w:bottom w:val="none" w:sz="0" w:space="0" w:color="auto"/>
            <w:right w:val="none" w:sz="0" w:space="0" w:color="auto"/>
          </w:divBdr>
        </w:div>
      </w:divsChild>
    </w:div>
    <w:div w:id="742682276">
      <w:bodyDiv w:val="1"/>
      <w:marLeft w:val="0"/>
      <w:marRight w:val="0"/>
      <w:marTop w:val="0"/>
      <w:marBottom w:val="0"/>
      <w:divBdr>
        <w:top w:val="none" w:sz="0" w:space="0" w:color="auto"/>
        <w:left w:val="none" w:sz="0" w:space="0" w:color="auto"/>
        <w:bottom w:val="none" w:sz="0" w:space="0" w:color="auto"/>
        <w:right w:val="none" w:sz="0" w:space="0" w:color="auto"/>
      </w:divBdr>
      <w:divsChild>
        <w:div w:id="888685507">
          <w:marLeft w:val="0"/>
          <w:marRight w:val="0"/>
          <w:marTop w:val="0"/>
          <w:marBottom w:val="0"/>
          <w:divBdr>
            <w:top w:val="none" w:sz="0" w:space="0" w:color="auto"/>
            <w:left w:val="none" w:sz="0" w:space="0" w:color="auto"/>
            <w:bottom w:val="none" w:sz="0" w:space="0" w:color="auto"/>
            <w:right w:val="none" w:sz="0" w:space="0" w:color="auto"/>
          </w:divBdr>
        </w:div>
        <w:div w:id="916749725">
          <w:marLeft w:val="0"/>
          <w:marRight w:val="0"/>
          <w:marTop w:val="0"/>
          <w:marBottom w:val="0"/>
          <w:divBdr>
            <w:top w:val="none" w:sz="0" w:space="0" w:color="auto"/>
            <w:left w:val="none" w:sz="0" w:space="0" w:color="auto"/>
            <w:bottom w:val="none" w:sz="0" w:space="0" w:color="auto"/>
            <w:right w:val="none" w:sz="0" w:space="0" w:color="auto"/>
          </w:divBdr>
        </w:div>
      </w:divsChild>
    </w:div>
    <w:div w:id="745146572">
      <w:bodyDiv w:val="1"/>
      <w:marLeft w:val="0"/>
      <w:marRight w:val="0"/>
      <w:marTop w:val="0"/>
      <w:marBottom w:val="0"/>
      <w:divBdr>
        <w:top w:val="none" w:sz="0" w:space="0" w:color="auto"/>
        <w:left w:val="none" w:sz="0" w:space="0" w:color="auto"/>
        <w:bottom w:val="none" w:sz="0" w:space="0" w:color="auto"/>
        <w:right w:val="none" w:sz="0" w:space="0" w:color="auto"/>
      </w:divBdr>
      <w:divsChild>
        <w:div w:id="2122071275">
          <w:marLeft w:val="0"/>
          <w:marRight w:val="0"/>
          <w:marTop w:val="0"/>
          <w:marBottom w:val="0"/>
          <w:divBdr>
            <w:top w:val="none" w:sz="0" w:space="0" w:color="auto"/>
            <w:left w:val="none" w:sz="0" w:space="0" w:color="auto"/>
            <w:bottom w:val="none" w:sz="0" w:space="0" w:color="auto"/>
            <w:right w:val="none" w:sz="0" w:space="0" w:color="auto"/>
          </w:divBdr>
        </w:div>
        <w:div w:id="206988764">
          <w:marLeft w:val="0"/>
          <w:marRight w:val="0"/>
          <w:marTop w:val="0"/>
          <w:marBottom w:val="0"/>
          <w:divBdr>
            <w:top w:val="none" w:sz="0" w:space="0" w:color="auto"/>
            <w:left w:val="none" w:sz="0" w:space="0" w:color="auto"/>
            <w:bottom w:val="none" w:sz="0" w:space="0" w:color="auto"/>
            <w:right w:val="none" w:sz="0" w:space="0" w:color="auto"/>
          </w:divBdr>
        </w:div>
        <w:div w:id="1430463645">
          <w:marLeft w:val="0"/>
          <w:marRight w:val="0"/>
          <w:marTop w:val="0"/>
          <w:marBottom w:val="0"/>
          <w:divBdr>
            <w:top w:val="none" w:sz="0" w:space="0" w:color="auto"/>
            <w:left w:val="none" w:sz="0" w:space="0" w:color="auto"/>
            <w:bottom w:val="none" w:sz="0" w:space="0" w:color="auto"/>
            <w:right w:val="none" w:sz="0" w:space="0" w:color="auto"/>
          </w:divBdr>
        </w:div>
      </w:divsChild>
    </w:div>
    <w:div w:id="813719808">
      <w:bodyDiv w:val="1"/>
      <w:marLeft w:val="0"/>
      <w:marRight w:val="0"/>
      <w:marTop w:val="0"/>
      <w:marBottom w:val="0"/>
      <w:divBdr>
        <w:top w:val="none" w:sz="0" w:space="0" w:color="auto"/>
        <w:left w:val="none" w:sz="0" w:space="0" w:color="auto"/>
        <w:bottom w:val="none" w:sz="0" w:space="0" w:color="auto"/>
        <w:right w:val="none" w:sz="0" w:space="0" w:color="auto"/>
      </w:divBdr>
      <w:divsChild>
        <w:div w:id="190072598">
          <w:marLeft w:val="0"/>
          <w:marRight w:val="0"/>
          <w:marTop w:val="0"/>
          <w:marBottom w:val="0"/>
          <w:divBdr>
            <w:top w:val="none" w:sz="0" w:space="0" w:color="auto"/>
            <w:left w:val="none" w:sz="0" w:space="0" w:color="auto"/>
            <w:bottom w:val="none" w:sz="0" w:space="0" w:color="auto"/>
            <w:right w:val="none" w:sz="0" w:space="0" w:color="auto"/>
          </w:divBdr>
        </w:div>
        <w:div w:id="562372118">
          <w:marLeft w:val="0"/>
          <w:marRight w:val="0"/>
          <w:marTop w:val="0"/>
          <w:marBottom w:val="0"/>
          <w:divBdr>
            <w:top w:val="none" w:sz="0" w:space="0" w:color="auto"/>
            <w:left w:val="none" w:sz="0" w:space="0" w:color="auto"/>
            <w:bottom w:val="none" w:sz="0" w:space="0" w:color="auto"/>
            <w:right w:val="none" w:sz="0" w:space="0" w:color="auto"/>
          </w:divBdr>
        </w:div>
      </w:divsChild>
    </w:div>
    <w:div w:id="824467303">
      <w:bodyDiv w:val="1"/>
      <w:marLeft w:val="0"/>
      <w:marRight w:val="0"/>
      <w:marTop w:val="0"/>
      <w:marBottom w:val="0"/>
      <w:divBdr>
        <w:top w:val="none" w:sz="0" w:space="0" w:color="auto"/>
        <w:left w:val="none" w:sz="0" w:space="0" w:color="auto"/>
        <w:bottom w:val="none" w:sz="0" w:space="0" w:color="auto"/>
        <w:right w:val="none" w:sz="0" w:space="0" w:color="auto"/>
      </w:divBdr>
      <w:divsChild>
        <w:div w:id="898326836">
          <w:marLeft w:val="0"/>
          <w:marRight w:val="0"/>
          <w:marTop w:val="0"/>
          <w:marBottom w:val="0"/>
          <w:divBdr>
            <w:top w:val="none" w:sz="0" w:space="0" w:color="auto"/>
            <w:left w:val="none" w:sz="0" w:space="0" w:color="auto"/>
            <w:bottom w:val="none" w:sz="0" w:space="0" w:color="auto"/>
            <w:right w:val="none" w:sz="0" w:space="0" w:color="auto"/>
          </w:divBdr>
        </w:div>
      </w:divsChild>
    </w:div>
    <w:div w:id="840778832">
      <w:bodyDiv w:val="1"/>
      <w:marLeft w:val="0"/>
      <w:marRight w:val="0"/>
      <w:marTop w:val="0"/>
      <w:marBottom w:val="0"/>
      <w:divBdr>
        <w:top w:val="none" w:sz="0" w:space="0" w:color="auto"/>
        <w:left w:val="none" w:sz="0" w:space="0" w:color="auto"/>
        <w:bottom w:val="none" w:sz="0" w:space="0" w:color="auto"/>
        <w:right w:val="none" w:sz="0" w:space="0" w:color="auto"/>
      </w:divBdr>
    </w:div>
    <w:div w:id="861280335">
      <w:bodyDiv w:val="1"/>
      <w:marLeft w:val="0"/>
      <w:marRight w:val="0"/>
      <w:marTop w:val="0"/>
      <w:marBottom w:val="0"/>
      <w:divBdr>
        <w:top w:val="none" w:sz="0" w:space="0" w:color="auto"/>
        <w:left w:val="none" w:sz="0" w:space="0" w:color="auto"/>
        <w:bottom w:val="none" w:sz="0" w:space="0" w:color="auto"/>
        <w:right w:val="none" w:sz="0" w:space="0" w:color="auto"/>
      </w:divBdr>
      <w:divsChild>
        <w:div w:id="1352803291">
          <w:marLeft w:val="0"/>
          <w:marRight w:val="0"/>
          <w:marTop w:val="0"/>
          <w:marBottom w:val="0"/>
          <w:divBdr>
            <w:top w:val="none" w:sz="0" w:space="0" w:color="auto"/>
            <w:left w:val="none" w:sz="0" w:space="0" w:color="auto"/>
            <w:bottom w:val="none" w:sz="0" w:space="0" w:color="auto"/>
            <w:right w:val="none" w:sz="0" w:space="0" w:color="auto"/>
          </w:divBdr>
        </w:div>
        <w:div w:id="349184667">
          <w:marLeft w:val="0"/>
          <w:marRight w:val="0"/>
          <w:marTop w:val="0"/>
          <w:marBottom w:val="0"/>
          <w:divBdr>
            <w:top w:val="none" w:sz="0" w:space="0" w:color="auto"/>
            <w:left w:val="none" w:sz="0" w:space="0" w:color="auto"/>
            <w:bottom w:val="none" w:sz="0" w:space="0" w:color="auto"/>
            <w:right w:val="none" w:sz="0" w:space="0" w:color="auto"/>
          </w:divBdr>
        </w:div>
      </w:divsChild>
    </w:div>
    <w:div w:id="929116442">
      <w:bodyDiv w:val="1"/>
      <w:marLeft w:val="0"/>
      <w:marRight w:val="0"/>
      <w:marTop w:val="0"/>
      <w:marBottom w:val="0"/>
      <w:divBdr>
        <w:top w:val="none" w:sz="0" w:space="0" w:color="auto"/>
        <w:left w:val="none" w:sz="0" w:space="0" w:color="auto"/>
        <w:bottom w:val="none" w:sz="0" w:space="0" w:color="auto"/>
        <w:right w:val="none" w:sz="0" w:space="0" w:color="auto"/>
      </w:divBdr>
      <w:divsChild>
        <w:div w:id="1408384174">
          <w:marLeft w:val="0"/>
          <w:marRight w:val="0"/>
          <w:marTop w:val="0"/>
          <w:marBottom w:val="0"/>
          <w:divBdr>
            <w:top w:val="none" w:sz="0" w:space="0" w:color="auto"/>
            <w:left w:val="none" w:sz="0" w:space="0" w:color="auto"/>
            <w:bottom w:val="none" w:sz="0" w:space="0" w:color="auto"/>
            <w:right w:val="none" w:sz="0" w:space="0" w:color="auto"/>
          </w:divBdr>
        </w:div>
        <w:div w:id="1850756877">
          <w:marLeft w:val="0"/>
          <w:marRight w:val="0"/>
          <w:marTop w:val="0"/>
          <w:marBottom w:val="0"/>
          <w:divBdr>
            <w:top w:val="none" w:sz="0" w:space="0" w:color="auto"/>
            <w:left w:val="none" w:sz="0" w:space="0" w:color="auto"/>
            <w:bottom w:val="none" w:sz="0" w:space="0" w:color="auto"/>
            <w:right w:val="none" w:sz="0" w:space="0" w:color="auto"/>
          </w:divBdr>
        </w:div>
      </w:divsChild>
    </w:div>
    <w:div w:id="1045983590">
      <w:bodyDiv w:val="1"/>
      <w:marLeft w:val="0"/>
      <w:marRight w:val="0"/>
      <w:marTop w:val="0"/>
      <w:marBottom w:val="0"/>
      <w:divBdr>
        <w:top w:val="none" w:sz="0" w:space="0" w:color="auto"/>
        <w:left w:val="none" w:sz="0" w:space="0" w:color="auto"/>
        <w:bottom w:val="none" w:sz="0" w:space="0" w:color="auto"/>
        <w:right w:val="none" w:sz="0" w:space="0" w:color="auto"/>
      </w:divBdr>
      <w:divsChild>
        <w:div w:id="519052679">
          <w:marLeft w:val="0"/>
          <w:marRight w:val="0"/>
          <w:marTop w:val="0"/>
          <w:marBottom w:val="0"/>
          <w:divBdr>
            <w:top w:val="none" w:sz="0" w:space="0" w:color="auto"/>
            <w:left w:val="none" w:sz="0" w:space="0" w:color="auto"/>
            <w:bottom w:val="none" w:sz="0" w:space="0" w:color="auto"/>
            <w:right w:val="none" w:sz="0" w:space="0" w:color="auto"/>
          </w:divBdr>
        </w:div>
        <w:div w:id="1383750544">
          <w:marLeft w:val="0"/>
          <w:marRight w:val="0"/>
          <w:marTop w:val="0"/>
          <w:marBottom w:val="0"/>
          <w:divBdr>
            <w:top w:val="none" w:sz="0" w:space="0" w:color="auto"/>
            <w:left w:val="none" w:sz="0" w:space="0" w:color="auto"/>
            <w:bottom w:val="none" w:sz="0" w:space="0" w:color="auto"/>
            <w:right w:val="none" w:sz="0" w:space="0" w:color="auto"/>
          </w:divBdr>
        </w:div>
      </w:divsChild>
    </w:div>
    <w:div w:id="1208570009">
      <w:bodyDiv w:val="1"/>
      <w:marLeft w:val="0"/>
      <w:marRight w:val="0"/>
      <w:marTop w:val="0"/>
      <w:marBottom w:val="0"/>
      <w:divBdr>
        <w:top w:val="none" w:sz="0" w:space="0" w:color="auto"/>
        <w:left w:val="none" w:sz="0" w:space="0" w:color="auto"/>
        <w:bottom w:val="none" w:sz="0" w:space="0" w:color="auto"/>
        <w:right w:val="none" w:sz="0" w:space="0" w:color="auto"/>
      </w:divBdr>
    </w:div>
    <w:div w:id="1219122425">
      <w:bodyDiv w:val="1"/>
      <w:marLeft w:val="0"/>
      <w:marRight w:val="0"/>
      <w:marTop w:val="0"/>
      <w:marBottom w:val="0"/>
      <w:divBdr>
        <w:top w:val="none" w:sz="0" w:space="0" w:color="auto"/>
        <w:left w:val="none" w:sz="0" w:space="0" w:color="auto"/>
        <w:bottom w:val="none" w:sz="0" w:space="0" w:color="auto"/>
        <w:right w:val="none" w:sz="0" w:space="0" w:color="auto"/>
      </w:divBdr>
      <w:divsChild>
        <w:div w:id="907764670">
          <w:marLeft w:val="0"/>
          <w:marRight w:val="0"/>
          <w:marTop w:val="0"/>
          <w:marBottom w:val="0"/>
          <w:divBdr>
            <w:top w:val="none" w:sz="0" w:space="0" w:color="auto"/>
            <w:left w:val="none" w:sz="0" w:space="0" w:color="auto"/>
            <w:bottom w:val="none" w:sz="0" w:space="0" w:color="auto"/>
            <w:right w:val="none" w:sz="0" w:space="0" w:color="auto"/>
          </w:divBdr>
        </w:div>
        <w:div w:id="58675604">
          <w:marLeft w:val="0"/>
          <w:marRight w:val="0"/>
          <w:marTop w:val="0"/>
          <w:marBottom w:val="0"/>
          <w:divBdr>
            <w:top w:val="none" w:sz="0" w:space="0" w:color="auto"/>
            <w:left w:val="none" w:sz="0" w:space="0" w:color="auto"/>
            <w:bottom w:val="none" w:sz="0" w:space="0" w:color="auto"/>
            <w:right w:val="none" w:sz="0" w:space="0" w:color="auto"/>
          </w:divBdr>
        </w:div>
      </w:divsChild>
    </w:div>
    <w:div w:id="1370036414">
      <w:bodyDiv w:val="1"/>
      <w:marLeft w:val="0"/>
      <w:marRight w:val="0"/>
      <w:marTop w:val="0"/>
      <w:marBottom w:val="0"/>
      <w:divBdr>
        <w:top w:val="none" w:sz="0" w:space="0" w:color="auto"/>
        <w:left w:val="none" w:sz="0" w:space="0" w:color="auto"/>
        <w:bottom w:val="none" w:sz="0" w:space="0" w:color="auto"/>
        <w:right w:val="none" w:sz="0" w:space="0" w:color="auto"/>
      </w:divBdr>
    </w:div>
    <w:div w:id="1408651549">
      <w:bodyDiv w:val="1"/>
      <w:marLeft w:val="0"/>
      <w:marRight w:val="0"/>
      <w:marTop w:val="0"/>
      <w:marBottom w:val="0"/>
      <w:divBdr>
        <w:top w:val="none" w:sz="0" w:space="0" w:color="auto"/>
        <w:left w:val="none" w:sz="0" w:space="0" w:color="auto"/>
        <w:bottom w:val="none" w:sz="0" w:space="0" w:color="auto"/>
        <w:right w:val="none" w:sz="0" w:space="0" w:color="auto"/>
      </w:divBdr>
      <w:divsChild>
        <w:div w:id="1130514180">
          <w:marLeft w:val="0"/>
          <w:marRight w:val="0"/>
          <w:marTop w:val="0"/>
          <w:marBottom w:val="0"/>
          <w:divBdr>
            <w:top w:val="none" w:sz="0" w:space="0" w:color="auto"/>
            <w:left w:val="none" w:sz="0" w:space="0" w:color="auto"/>
            <w:bottom w:val="none" w:sz="0" w:space="0" w:color="auto"/>
            <w:right w:val="none" w:sz="0" w:space="0" w:color="auto"/>
          </w:divBdr>
        </w:div>
        <w:div w:id="308560556">
          <w:marLeft w:val="0"/>
          <w:marRight w:val="0"/>
          <w:marTop w:val="0"/>
          <w:marBottom w:val="0"/>
          <w:divBdr>
            <w:top w:val="none" w:sz="0" w:space="0" w:color="auto"/>
            <w:left w:val="none" w:sz="0" w:space="0" w:color="auto"/>
            <w:bottom w:val="none" w:sz="0" w:space="0" w:color="auto"/>
            <w:right w:val="none" w:sz="0" w:space="0" w:color="auto"/>
          </w:divBdr>
        </w:div>
      </w:divsChild>
    </w:div>
    <w:div w:id="1514567712">
      <w:bodyDiv w:val="1"/>
      <w:marLeft w:val="0"/>
      <w:marRight w:val="0"/>
      <w:marTop w:val="0"/>
      <w:marBottom w:val="0"/>
      <w:divBdr>
        <w:top w:val="none" w:sz="0" w:space="0" w:color="auto"/>
        <w:left w:val="none" w:sz="0" w:space="0" w:color="auto"/>
        <w:bottom w:val="none" w:sz="0" w:space="0" w:color="auto"/>
        <w:right w:val="none" w:sz="0" w:space="0" w:color="auto"/>
      </w:divBdr>
      <w:divsChild>
        <w:div w:id="1657610214">
          <w:marLeft w:val="0"/>
          <w:marRight w:val="0"/>
          <w:marTop w:val="0"/>
          <w:marBottom w:val="0"/>
          <w:divBdr>
            <w:top w:val="none" w:sz="0" w:space="0" w:color="auto"/>
            <w:left w:val="none" w:sz="0" w:space="0" w:color="auto"/>
            <w:bottom w:val="none" w:sz="0" w:space="0" w:color="auto"/>
            <w:right w:val="none" w:sz="0" w:space="0" w:color="auto"/>
          </w:divBdr>
        </w:div>
        <w:div w:id="1468890183">
          <w:marLeft w:val="0"/>
          <w:marRight w:val="0"/>
          <w:marTop w:val="0"/>
          <w:marBottom w:val="0"/>
          <w:divBdr>
            <w:top w:val="none" w:sz="0" w:space="0" w:color="auto"/>
            <w:left w:val="none" w:sz="0" w:space="0" w:color="auto"/>
            <w:bottom w:val="none" w:sz="0" w:space="0" w:color="auto"/>
            <w:right w:val="none" w:sz="0" w:space="0" w:color="auto"/>
          </w:divBdr>
        </w:div>
      </w:divsChild>
    </w:div>
    <w:div w:id="1584339790">
      <w:bodyDiv w:val="1"/>
      <w:marLeft w:val="0"/>
      <w:marRight w:val="0"/>
      <w:marTop w:val="0"/>
      <w:marBottom w:val="0"/>
      <w:divBdr>
        <w:top w:val="none" w:sz="0" w:space="0" w:color="auto"/>
        <w:left w:val="none" w:sz="0" w:space="0" w:color="auto"/>
        <w:bottom w:val="none" w:sz="0" w:space="0" w:color="auto"/>
        <w:right w:val="none" w:sz="0" w:space="0" w:color="auto"/>
      </w:divBdr>
      <w:divsChild>
        <w:div w:id="119543569">
          <w:marLeft w:val="0"/>
          <w:marRight w:val="0"/>
          <w:marTop w:val="0"/>
          <w:marBottom w:val="0"/>
          <w:divBdr>
            <w:top w:val="none" w:sz="0" w:space="0" w:color="auto"/>
            <w:left w:val="none" w:sz="0" w:space="0" w:color="auto"/>
            <w:bottom w:val="none" w:sz="0" w:space="0" w:color="auto"/>
            <w:right w:val="none" w:sz="0" w:space="0" w:color="auto"/>
          </w:divBdr>
        </w:div>
        <w:div w:id="1774477785">
          <w:marLeft w:val="0"/>
          <w:marRight w:val="0"/>
          <w:marTop w:val="0"/>
          <w:marBottom w:val="0"/>
          <w:divBdr>
            <w:top w:val="none" w:sz="0" w:space="0" w:color="auto"/>
            <w:left w:val="none" w:sz="0" w:space="0" w:color="auto"/>
            <w:bottom w:val="none" w:sz="0" w:space="0" w:color="auto"/>
            <w:right w:val="none" w:sz="0" w:space="0" w:color="auto"/>
          </w:divBdr>
        </w:div>
        <w:div w:id="1992251627">
          <w:marLeft w:val="0"/>
          <w:marRight w:val="0"/>
          <w:marTop w:val="0"/>
          <w:marBottom w:val="0"/>
          <w:divBdr>
            <w:top w:val="none" w:sz="0" w:space="0" w:color="auto"/>
            <w:left w:val="none" w:sz="0" w:space="0" w:color="auto"/>
            <w:bottom w:val="none" w:sz="0" w:space="0" w:color="auto"/>
            <w:right w:val="none" w:sz="0" w:space="0" w:color="auto"/>
          </w:divBdr>
        </w:div>
      </w:divsChild>
    </w:div>
    <w:div w:id="1729452779">
      <w:bodyDiv w:val="1"/>
      <w:marLeft w:val="0"/>
      <w:marRight w:val="0"/>
      <w:marTop w:val="0"/>
      <w:marBottom w:val="0"/>
      <w:divBdr>
        <w:top w:val="none" w:sz="0" w:space="0" w:color="auto"/>
        <w:left w:val="none" w:sz="0" w:space="0" w:color="auto"/>
        <w:bottom w:val="none" w:sz="0" w:space="0" w:color="auto"/>
        <w:right w:val="none" w:sz="0" w:space="0" w:color="auto"/>
      </w:divBdr>
      <w:divsChild>
        <w:div w:id="1781610534">
          <w:marLeft w:val="0"/>
          <w:marRight w:val="0"/>
          <w:marTop w:val="0"/>
          <w:marBottom w:val="0"/>
          <w:divBdr>
            <w:top w:val="none" w:sz="0" w:space="0" w:color="auto"/>
            <w:left w:val="none" w:sz="0" w:space="0" w:color="auto"/>
            <w:bottom w:val="none" w:sz="0" w:space="0" w:color="auto"/>
            <w:right w:val="none" w:sz="0" w:space="0" w:color="auto"/>
          </w:divBdr>
        </w:div>
        <w:div w:id="268245180">
          <w:marLeft w:val="0"/>
          <w:marRight w:val="0"/>
          <w:marTop w:val="0"/>
          <w:marBottom w:val="0"/>
          <w:divBdr>
            <w:top w:val="none" w:sz="0" w:space="0" w:color="auto"/>
            <w:left w:val="none" w:sz="0" w:space="0" w:color="auto"/>
            <w:bottom w:val="none" w:sz="0" w:space="0" w:color="auto"/>
            <w:right w:val="none" w:sz="0" w:space="0" w:color="auto"/>
          </w:divBdr>
        </w:div>
        <w:div w:id="1995138507">
          <w:marLeft w:val="0"/>
          <w:marRight w:val="0"/>
          <w:marTop w:val="0"/>
          <w:marBottom w:val="0"/>
          <w:divBdr>
            <w:top w:val="none" w:sz="0" w:space="0" w:color="auto"/>
            <w:left w:val="none" w:sz="0" w:space="0" w:color="auto"/>
            <w:bottom w:val="none" w:sz="0" w:space="0" w:color="auto"/>
            <w:right w:val="none" w:sz="0" w:space="0" w:color="auto"/>
          </w:divBdr>
        </w:div>
        <w:div w:id="958335393">
          <w:marLeft w:val="0"/>
          <w:marRight w:val="0"/>
          <w:marTop w:val="0"/>
          <w:marBottom w:val="0"/>
          <w:divBdr>
            <w:top w:val="none" w:sz="0" w:space="0" w:color="auto"/>
            <w:left w:val="none" w:sz="0" w:space="0" w:color="auto"/>
            <w:bottom w:val="none" w:sz="0" w:space="0" w:color="auto"/>
            <w:right w:val="none" w:sz="0" w:space="0" w:color="auto"/>
          </w:divBdr>
        </w:div>
      </w:divsChild>
    </w:div>
    <w:div w:id="1739474741">
      <w:bodyDiv w:val="1"/>
      <w:marLeft w:val="0"/>
      <w:marRight w:val="0"/>
      <w:marTop w:val="0"/>
      <w:marBottom w:val="0"/>
      <w:divBdr>
        <w:top w:val="none" w:sz="0" w:space="0" w:color="auto"/>
        <w:left w:val="none" w:sz="0" w:space="0" w:color="auto"/>
        <w:bottom w:val="none" w:sz="0" w:space="0" w:color="auto"/>
        <w:right w:val="none" w:sz="0" w:space="0" w:color="auto"/>
      </w:divBdr>
      <w:divsChild>
        <w:div w:id="322244057">
          <w:marLeft w:val="0"/>
          <w:marRight w:val="0"/>
          <w:marTop w:val="0"/>
          <w:marBottom w:val="0"/>
          <w:divBdr>
            <w:top w:val="none" w:sz="0" w:space="0" w:color="auto"/>
            <w:left w:val="none" w:sz="0" w:space="0" w:color="auto"/>
            <w:bottom w:val="none" w:sz="0" w:space="0" w:color="auto"/>
            <w:right w:val="none" w:sz="0" w:space="0" w:color="auto"/>
          </w:divBdr>
        </w:div>
        <w:div w:id="1552645993">
          <w:marLeft w:val="0"/>
          <w:marRight w:val="0"/>
          <w:marTop w:val="0"/>
          <w:marBottom w:val="0"/>
          <w:divBdr>
            <w:top w:val="none" w:sz="0" w:space="0" w:color="auto"/>
            <w:left w:val="none" w:sz="0" w:space="0" w:color="auto"/>
            <w:bottom w:val="none" w:sz="0" w:space="0" w:color="auto"/>
            <w:right w:val="none" w:sz="0" w:space="0" w:color="auto"/>
          </w:divBdr>
        </w:div>
        <w:div w:id="219024107">
          <w:marLeft w:val="0"/>
          <w:marRight w:val="0"/>
          <w:marTop w:val="0"/>
          <w:marBottom w:val="0"/>
          <w:divBdr>
            <w:top w:val="none" w:sz="0" w:space="0" w:color="auto"/>
            <w:left w:val="none" w:sz="0" w:space="0" w:color="auto"/>
            <w:bottom w:val="none" w:sz="0" w:space="0" w:color="auto"/>
            <w:right w:val="none" w:sz="0" w:space="0" w:color="auto"/>
          </w:divBdr>
        </w:div>
      </w:divsChild>
    </w:div>
    <w:div w:id="1776250766">
      <w:bodyDiv w:val="1"/>
      <w:marLeft w:val="0"/>
      <w:marRight w:val="0"/>
      <w:marTop w:val="0"/>
      <w:marBottom w:val="0"/>
      <w:divBdr>
        <w:top w:val="none" w:sz="0" w:space="0" w:color="auto"/>
        <w:left w:val="none" w:sz="0" w:space="0" w:color="auto"/>
        <w:bottom w:val="none" w:sz="0" w:space="0" w:color="auto"/>
        <w:right w:val="none" w:sz="0" w:space="0" w:color="auto"/>
      </w:divBdr>
    </w:div>
    <w:div w:id="1789199905">
      <w:bodyDiv w:val="1"/>
      <w:marLeft w:val="0"/>
      <w:marRight w:val="0"/>
      <w:marTop w:val="0"/>
      <w:marBottom w:val="0"/>
      <w:divBdr>
        <w:top w:val="none" w:sz="0" w:space="0" w:color="auto"/>
        <w:left w:val="none" w:sz="0" w:space="0" w:color="auto"/>
        <w:bottom w:val="none" w:sz="0" w:space="0" w:color="auto"/>
        <w:right w:val="none" w:sz="0" w:space="0" w:color="auto"/>
      </w:divBdr>
      <w:divsChild>
        <w:div w:id="120346039">
          <w:marLeft w:val="0"/>
          <w:marRight w:val="0"/>
          <w:marTop w:val="0"/>
          <w:marBottom w:val="0"/>
          <w:divBdr>
            <w:top w:val="none" w:sz="0" w:space="0" w:color="auto"/>
            <w:left w:val="none" w:sz="0" w:space="0" w:color="auto"/>
            <w:bottom w:val="none" w:sz="0" w:space="0" w:color="auto"/>
            <w:right w:val="none" w:sz="0" w:space="0" w:color="auto"/>
          </w:divBdr>
        </w:div>
        <w:div w:id="1565529651">
          <w:marLeft w:val="0"/>
          <w:marRight w:val="0"/>
          <w:marTop w:val="0"/>
          <w:marBottom w:val="0"/>
          <w:divBdr>
            <w:top w:val="none" w:sz="0" w:space="0" w:color="auto"/>
            <w:left w:val="none" w:sz="0" w:space="0" w:color="auto"/>
            <w:bottom w:val="none" w:sz="0" w:space="0" w:color="auto"/>
            <w:right w:val="none" w:sz="0" w:space="0" w:color="auto"/>
          </w:divBdr>
        </w:div>
        <w:div w:id="1134757908">
          <w:marLeft w:val="0"/>
          <w:marRight w:val="0"/>
          <w:marTop w:val="0"/>
          <w:marBottom w:val="0"/>
          <w:divBdr>
            <w:top w:val="none" w:sz="0" w:space="0" w:color="auto"/>
            <w:left w:val="none" w:sz="0" w:space="0" w:color="auto"/>
            <w:bottom w:val="none" w:sz="0" w:space="0" w:color="auto"/>
            <w:right w:val="none" w:sz="0" w:space="0" w:color="auto"/>
          </w:divBdr>
        </w:div>
      </w:divsChild>
    </w:div>
    <w:div w:id="1799713168">
      <w:bodyDiv w:val="1"/>
      <w:marLeft w:val="0"/>
      <w:marRight w:val="0"/>
      <w:marTop w:val="0"/>
      <w:marBottom w:val="0"/>
      <w:divBdr>
        <w:top w:val="none" w:sz="0" w:space="0" w:color="auto"/>
        <w:left w:val="none" w:sz="0" w:space="0" w:color="auto"/>
        <w:bottom w:val="none" w:sz="0" w:space="0" w:color="auto"/>
        <w:right w:val="none" w:sz="0" w:space="0" w:color="auto"/>
      </w:divBdr>
    </w:div>
    <w:div w:id="1815098568">
      <w:bodyDiv w:val="1"/>
      <w:marLeft w:val="0"/>
      <w:marRight w:val="0"/>
      <w:marTop w:val="0"/>
      <w:marBottom w:val="0"/>
      <w:divBdr>
        <w:top w:val="none" w:sz="0" w:space="0" w:color="auto"/>
        <w:left w:val="none" w:sz="0" w:space="0" w:color="auto"/>
        <w:bottom w:val="none" w:sz="0" w:space="0" w:color="auto"/>
        <w:right w:val="none" w:sz="0" w:space="0" w:color="auto"/>
      </w:divBdr>
    </w:div>
    <w:div w:id="1822310694">
      <w:bodyDiv w:val="1"/>
      <w:marLeft w:val="0"/>
      <w:marRight w:val="0"/>
      <w:marTop w:val="0"/>
      <w:marBottom w:val="0"/>
      <w:divBdr>
        <w:top w:val="none" w:sz="0" w:space="0" w:color="auto"/>
        <w:left w:val="none" w:sz="0" w:space="0" w:color="auto"/>
        <w:bottom w:val="none" w:sz="0" w:space="0" w:color="auto"/>
        <w:right w:val="none" w:sz="0" w:space="0" w:color="auto"/>
      </w:divBdr>
      <w:divsChild>
        <w:div w:id="1421679664">
          <w:marLeft w:val="0"/>
          <w:marRight w:val="0"/>
          <w:marTop w:val="0"/>
          <w:marBottom w:val="0"/>
          <w:divBdr>
            <w:top w:val="none" w:sz="0" w:space="0" w:color="auto"/>
            <w:left w:val="none" w:sz="0" w:space="0" w:color="auto"/>
            <w:bottom w:val="none" w:sz="0" w:space="0" w:color="auto"/>
            <w:right w:val="none" w:sz="0" w:space="0" w:color="auto"/>
          </w:divBdr>
        </w:div>
        <w:div w:id="2073654773">
          <w:marLeft w:val="0"/>
          <w:marRight w:val="0"/>
          <w:marTop w:val="0"/>
          <w:marBottom w:val="0"/>
          <w:divBdr>
            <w:top w:val="none" w:sz="0" w:space="0" w:color="auto"/>
            <w:left w:val="none" w:sz="0" w:space="0" w:color="auto"/>
            <w:bottom w:val="none" w:sz="0" w:space="0" w:color="auto"/>
            <w:right w:val="none" w:sz="0" w:space="0" w:color="auto"/>
          </w:divBdr>
        </w:div>
      </w:divsChild>
    </w:div>
    <w:div w:id="1854493767">
      <w:bodyDiv w:val="1"/>
      <w:marLeft w:val="0"/>
      <w:marRight w:val="0"/>
      <w:marTop w:val="0"/>
      <w:marBottom w:val="0"/>
      <w:divBdr>
        <w:top w:val="none" w:sz="0" w:space="0" w:color="auto"/>
        <w:left w:val="none" w:sz="0" w:space="0" w:color="auto"/>
        <w:bottom w:val="none" w:sz="0" w:space="0" w:color="auto"/>
        <w:right w:val="none" w:sz="0" w:space="0" w:color="auto"/>
      </w:divBdr>
      <w:divsChild>
        <w:div w:id="859976914">
          <w:marLeft w:val="0"/>
          <w:marRight w:val="0"/>
          <w:marTop w:val="0"/>
          <w:marBottom w:val="0"/>
          <w:divBdr>
            <w:top w:val="none" w:sz="0" w:space="0" w:color="auto"/>
            <w:left w:val="none" w:sz="0" w:space="0" w:color="auto"/>
            <w:bottom w:val="none" w:sz="0" w:space="0" w:color="auto"/>
            <w:right w:val="none" w:sz="0" w:space="0" w:color="auto"/>
          </w:divBdr>
        </w:div>
        <w:div w:id="2044548779">
          <w:marLeft w:val="0"/>
          <w:marRight w:val="0"/>
          <w:marTop w:val="0"/>
          <w:marBottom w:val="0"/>
          <w:divBdr>
            <w:top w:val="none" w:sz="0" w:space="0" w:color="auto"/>
            <w:left w:val="none" w:sz="0" w:space="0" w:color="auto"/>
            <w:bottom w:val="none" w:sz="0" w:space="0" w:color="auto"/>
            <w:right w:val="none" w:sz="0" w:space="0" w:color="auto"/>
          </w:divBdr>
        </w:div>
        <w:div w:id="1827163082">
          <w:marLeft w:val="0"/>
          <w:marRight w:val="0"/>
          <w:marTop w:val="0"/>
          <w:marBottom w:val="0"/>
          <w:divBdr>
            <w:top w:val="none" w:sz="0" w:space="0" w:color="auto"/>
            <w:left w:val="none" w:sz="0" w:space="0" w:color="auto"/>
            <w:bottom w:val="none" w:sz="0" w:space="0" w:color="auto"/>
            <w:right w:val="none" w:sz="0" w:space="0" w:color="auto"/>
          </w:divBdr>
        </w:div>
        <w:div w:id="886452127">
          <w:marLeft w:val="0"/>
          <w:marRight w:val="0"/>
          <w:marTop w:val="0"/>
          <w:marBottom w:val="0"/>
          <w:divBdr>
            <w:top w:val="none" w:sz="0" w:space="0" w:color="auto"/>
            <w:left w:val="none" w:sz="0" w:space="0" w:color="auto"/>
            <w:bottom w:val="none" w:sz="0" w:space="0" w:color="auto"/>
            <w:right w:val="none" w:sz="0" w:space="0" w:color="auto"/>
          </w:divBdr>
        </w:div>
      </w:divsChild>
    </w:div>
    <w:div w:id="201603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coronavirus-covid-19-safer-travel-guidance-for-passenger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uidance/coronavirus-covid-19-test-to-release-for-international-travel" TargetMode="External"/><Relationship Id="rId2" Type="http://schemas.openxmlformats.org/officeDocument/2006/relationships/customXml" Target="../customXml/item2.xml"/><Relationship Id="rId16" Type="http://schemas.openxmlformats.org/officeDocument/2006/relationships/theme" Target="theme/theme1.xml"/><Relationship Id="R1c55d95f101d4924"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coronavirus-covid-19-test-to-release-for-international-trave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DfT_Blank%20Template.dotx" TargetMode="External"/></Relationships>
</file>

<file path=word/theme/theme1.xml><?xml version="1.0" encoding="utf-8"?>
<a:theme xmlns:a="http://schemas.openxmlformats.org/drawingml/2006/main" name="Office Theme">
  <a:themeElements>
    <a:clrScheme name="DFT">
      <a:dk1>
        <a:srgbClr val="000000"/>
      </a:dk1>
      <a:lt1>
        <a:srgbClr val="FFFFFF"/>
      </a:lt1>
      <a:dk2>
        <a:srgbClr val="0099A9"/>
      </a:dk2>
      <a:lt2>
        <a:srgbClr val="C99212"/>
      </a:lt2>
      <a:accent1>
        <a:srgbClr val="006853"/>
      </a:accent1>
      <a:accent2>
        <a:srgbClr val="00953B"/>
      </a:accent2>
      <a:accent3>
        <a:srgbClr val="0082CA"/>
      </a:accent3>
      <a:accent4>
        <a:srgbClr val="D25F15"/>
      </a:accent4>
      <a:accent5>
        <a:srgbClr val="54565B"/>
      </a:accent5>
      <a:accent6>
        <a:srgbClr val="62A70F"/>
      </a:accent6>
      <a:hlink>
        <a:srgbClr val="0082CA"/>
      </a:hlink>
      <a:folHlink>
        <a:srgbClr val="76F1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DCF089DE1B3E4194C2FC6BC5EB291E" ma:contentTypeVersion="12" ma:contentTypeDescription="Create a new document." ma:contentTypeScope="" ma:versionID="2340cb1006eaa9ac372f35ca0da41207">
  <xsd:schema xmlns:xsd="http://www.w3.org/2001/XMLSchema" xmlns:xs="http://www.w3.org/2001/XMLSchema" xmlns:p="http://schemas.microsoft.com/office/2006/metadata/properties" xmlns:ns3="67b3e2bd-4c9f-4667-ab9a-4fad9dc95c1b" xmlns:ns4="bc32d583-79a2-4720-97a3-6840bba78885" targetNamespace="http://schemas.microsoft.com/office/2006/metadata/properties" ma:root="true" ma:fieldsID="d1d8b2963af294c995c777f6fe3212ba" ns3:_="" ns4:_="">
    <xsd:import namespace="67b3e2bd-4c9f-4667-ab9a-4fad9dc95c1b"/>
    <xsd:import namespace="bc32d583-79a2-4720-97a3-6840bba7888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b3e2bd-4c9f-4667-ab9a-4fad9dc95c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32d583-79a2-4720-97a3-6840bba788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ACA31-DC1D-46CE-982E-80B01E996EB9}">
  <ds:schemaRefs>
    <ds:schemaRef ds:uri="http://schemas.microsoft.com/sharepoint/v3/contenttype/forms"/>
  </ds:schemaRefs>
</ds:datastoreItem>
</file>

<file path=customXml/itemProps2.xml><?xml version="1.0" encoding="utf-8"?>
<ds:datastoreItem xmlns:ds="http://schemas.openxmlformats.org/officeDocument/2006/customXml" ds:itemID="{29658E2D-8C84-440F-8E7D-390F71FE1E5F}">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bc32d583-79a2-4720-97a3-6840bba78885"/>
    <ds:schemaRef ds:uri="67b3e2bd-4c9f-4667-ab9a-4fad9dc95c1b"/>
    <ds:schemaRef ds:uri="http://www.w3.org/XML/1998/namespace"/>
  </ds:schemaRefs>
</ds:datastoreItem>
</file>

<file path=customXml/itemProps3.xml><?xml version="1.0" encoding="utf-8"?>
<ds:datastoreItem xmlns:ds="http://schemas.openxmlformats.org/officeDocument/2006/customXml" ds:itemID="{941FB61F-E773-41DA-B2E4-420F7D984C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b3e2bd-4c9f-4667-ab9a-4fad9dc95c1b"/>
    <ds:schemaRef ds:uri="bc32d583-79a2-4720-97a3-6840bba788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9FB250-9C00-4ABD-B641-8601E050A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DfT_Blank Template</Template>
  <TotalTime>1</TotalTime>
  <Pages>4</Pages>
  <Words>1673</Words>
  <Characters>9538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&lt;Report Title&gt;</vt:lpstr>
    </vt:vector>
  </TitlesOfParts>
  <Company>DFT</Company>
  <LinksUpToDate>false</LinksUpToDate>
  <CharactersWithSpaces>11189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&lt;Report Title&gt;</dc:title>
  <dc:subject>&lt;Subtitle&gt;</dc:subject>
  <dc:creator>Phil Harper</dc:creator>
  <cp:lastModifiedBy>Phil Harper</cp:lastModifiedBy>
  <cp:revision>2</cp:revision>
  <cp:lastPrinted>2015-02-10T01:04:00Z</cp:lastPrinted>
  <dcterms:created xsi:type="dcterms:W3CDTF">2020-11-24T09:42:00Z</dcterms:created>
  <dcterms:modified xsi:type="dcterms:W3CDTF">2020-11-24T09:42:00Z</dcterms:modified>
  <cp:category>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Name">
    <vt:lpwstr>DFT Report Template</vt:lpwstr>
  </property>
  <property fmtid="{D5CDD505-2E9C-101B-9397-08002B2CF9AE}" pid="3" name="Date">
    <vt:lpwstr>&lt;Date&gt;</vt:lpwstr>
  </property>
  <property fmtid="{D5CDD505-2E9C-101B-9397-08002B2CF9AE}" pid="4" name="TemplateVersion">
    <vt:lpwstr>1.0</vt:lpwstr>
  </property>
  <property fmtid="{D5CDD505-2E9C-101B-9397-08002B2CF9AE}" pid="5" name="ContentTypeId">
    <vt:lpwstr>0x010100A5DCF089DE1B3E4194C2FC6BC5EB291E</vt:lpwstr>
  </property>
</Properties>
</file>