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D9C3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proofErr w:type="gramStart"/>
      <w:r>
        <w:rPr>
          <w:rFonts w:ascii="Calibri" w:hAnsi="Calibri" w:cs="Calibri"/>
          <w:b/>
          <w:bCs/>
          <w:sz w:val="42"/>
          <w:szCs w:val="42"/>
        </w:rPr>
        <w:t xml:space="preserve">The GTOA Insurance scheme, arranged by </w:t>
      </w:r>
      <w:proofErr w:type="spellStart"/>
      <w:r>
        <w:rPr>
          <w:rFonts w:ascii="Calibri" w:hAnsi="Calibri" w:cs="Calibri"/>
          <w:b/>
          <w:bCs/>
          <w:sz w:val="42"/>
          <w:szCs w:val="42"/>
        </w:rPr>
        <w:t>Towergate</w:t>
      </w:r>
      <w:proofErr w:type="spellEnd"/>
      <w:r>
        <w:rPr>
          <w:rFonts w:ascii="Calibri" w:hAnsi="Calibri" w:cs="Calibri"/>
          <w:b/>
          <w:bCs/>
          <w:sz w:val="42"/>
          <w:szCs w:val="42"/>
        </w:rPr>
        <w:t xml:space="preserve"> Insurance.</w:t>
      </w:r>
      <w:proofErr w:type="gramEnd"/>
      <w:r>
        <w:rPr>
          <w:rFonts w:ascii="Calibri" w:hAnsi="Calibri" w:cs="Calibri"/>
          <w:b/>
          <w:bCs/>
          <w:sz w:val="42"/>
          <w:szCs w:val="42"/>
        </w:rPr>
        <w:t xml:space="preserve"> </w:t>
      </w:r>
      <w:r w:rsidR="00A570A4">
        <w:rPr>
          <w:rFonts w:ascii="Calibri" w:hAnsi="Calibri" w:cs="Calibri"/>
          <w:b/>
          <w:bCs/>
          <w:sz w:val="42"/>
          <w:szCs w:val="42"/>
        </w:rPr>
        <w:t>Are you adequately protected? A</w:t>
      </w:r>
      <w:r>
        <w:rPr>
          <w:rFonts w:ascii="Calibri" w:hAnsi="Calibri" w:cs="Calibri"/>
          <w:b/>
          <w:bCs/>
          <w:sz w:val="42"/>
          <w:szCs w:val="42"/>
        </w:rPr>
        <w:t>re you working without the knowledge</w:t>
      </w:r>
      <w:r w:rsidR="00A570A4">
        <w:rPr>
          <w:rFonts w:ascii="Calibri" w:hAnsi="Calibri" w:cs="Calibri"/>
          <w:b/>
          <w:bCs/>
          <w:sz w:val="42"/>
          <w:szCs w:val="42"/>
        </w:rPr>
        <w:t xml:space="preserve"> of your legal responsibilities</w:t>
      </w:r>
      <w:r>
        <w:rPr>
          <w:rFonts w:ascii="Calibri" w:hAnsi="Calibri" w:cs="Calibri"/>
          <w:b/>
          <w:bCs/>
          <w:sz w:val="42"/>
          <w:szCs w:val="42"/>
        </w:rPr>
        <w:t>?</w:t>
      </w:r>
    </w:p>
    <w:p w14:paraId="2927D34D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8"/>
          <w:szCs w:val="38"/>
        </w:rPr>
        <w:t> </w:t>
      </w:r>
    </w:p>
    <w:p w14:paraId="77E1F30E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Insuran</w:t>
      </w:r>
      <w:r w:rsidR="00A570A4">
        <w:rPr>
          <w:rFonts w:ascii="Calibri" w:hAnsi="Calibri" w:cs="Calibri"/>
          <w:sz w:val="30"/>
          <w:szCs w:val="30"/>
        </w:rPr>
        <w:t xml:space="preserve">ce has been a business partner </w:t>
      </w:r>
      <w:r>
        <w:rPr>
          <w:rFonts w:ascii="Calibri" w:hAnsi="Calibri" w:cs="Calibri"/>
          <w:sz w:val="30"/>
          <w:szCs w:val="30"/>
        </w:rPr>
        <w:t xml:space="preserve">with the GTOA for over 7 years. </w:t>
      </w: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are</w:t>
      </w:r>
      <w:r w:rsidR="00A570A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proud to serve the members of the GTOA, and </w:t>
      </w:r>
      <w:r w:rsidR="00A570A4">
        <w:rPr>
          <w:rFonts w:ascii="Calibri" w:hAnsi="Calibri" w:cs="Calibri"/>
          <w:sz w:val="30"/>
          <w:szCs w:val="30"/>
        </w:rPr>
        <w:t>hope to raise awareness of the i</w:t>
      </w:r>
      <w:r>
        <w:rPr>
          <w:rFonts w:ascii="Calibri" w:hAnsi="Calibri" w:cs="Calibri"/>
          <w:sz w:val="30"/>
          <w:szCs w:val="30"/>
        </w:rPr>
        <w:t>nsuran</w:t>
      </w:r>
      <w:r w:rsidR="00A570A4">
        <w:rPr>
          <w:rFonts w:ascii="Calibri" w:hAnsi="Calibri" w:cs="Calibri"/>
          <w:sz w:val="30"/>
          <w:szCs w:val="30"/>
        </w:rPr>
        <w:t>ce requirements needed when GTO</w:t>
      </w:r>
      <w:r>
        <w:rPr>
          <w:rFonts w:ascii="Calibri" w:hAnsi="Calibri" w:cs="Calibri"/>
          <w:sz w:val="30"/>
          <w:szCs w:val="30"/>
        </w:rPr>
        <w:t>s are arranging or conducting group trips or tours.</w:t>
      </w:r>
    </w:p>
    <w:p w14:paraId="3236683B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14:paraId="6C497AEB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b/>
          <w:bCs/>
          <w:sz w:val="42"/>
          <w:szCs w:val="42"/>
        </w:rPr>
        <w:t>Are you affected by the Package Travel, Package Holidays and Package Tours</w:t>
      </w:r>
      <w:proofErr w:type="gramEnd"/>
    </w:p>
    <w:p w14:paraId="59FD8141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42"/>
          <w:szCs w:val="42"/>
        </w:rPr>
        <w:t>Regulati</w:t>
      </w:r>
      <w:r w:rsidR="00A570A4">
        <w:rPr>
          <w:rFonts w:ascii="Calibri" w:hAnsi="Calibri" w:cs="Calibri"/>
          <w:b/>
          <w:bCs/>
          <w:sz w:val="42"/>
          <w:szCs w:val="42"/>
        </w:rPr>
        <w:t>ons 1992</w:t>
      </w:r>
      <w:r>
        <w:rPr>
          <w:rFonts w:ascii="Calibri" w:hAnsi="Calibri" w:cs="Calibri"/>
          <w:b/>
          <w:bCs/>
          <w:sz w:val="42"/>
          <w:szCs w:val="42"/>
        </w:rPr>
        <w:t>?</w:t>
      </w:r>
    </w:p>
    <w:p w14:paraId="6D548C6D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F9C2E6D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When a Group </w:t>
      </w:r>
      <w:proofErr w:type="spellStart"/>
      <w:r>
        <w:rPr>
          <w:rFonts w:ascii="Calibri" w:hAnsi="Calibri" w:cs="Calibri"/>
          <w:sz w:val="30"/>
          <w:szCs w:val="30"/>
        </w:rPr>
        <w:t>Organiser</w:t>
      </w:r>
      <w:proofErr w:type="spellEnd"/>
      <w:r>
        <w:rPr>
          <w:rFonts w:ascii="Calibri" w:hAnsi="Calibri" w:cs="Calibri"/>
          <w:sz w:val="30"/>
          <w:szCs w:val="30"/>
        </w:rPr>
        <w:t xml:space="preserve"> arranges holidays or short breaks it</w:t>
      </w:r>
      <w:r w:rsidR="00A570A4">
        <w:rPr>
          <w:rFonts w:ascii="Calibri" w:hAnsi="Calibri" w:cs="Calibri"/>
          <w:sz w:val="30"/>
          <w:szCs w:val="30"/>
        </w:rPr>
        <w:t xml:space="preserve"> i</w:t>
      </w:r>
      <w:r>
        <w:rPr>
          <w:rFonts w:ascii="Calibri" w:hAnsi="Calibri" w:cs="Calibri"/>
          <w:sz w:val="30"/>
          <w:szCs w:val="30"/>
        </w:rPr>
        <w:t>s very likely the ‘package’ that you are providing will fall within the scope of the EC Package Travel Regulations 1992.</w:t>
      </w:r>
    </w:p>
    <w:p w14:paraId="05ADFD1E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ED4227D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This means that the Group </w:t>
      </w:r>
      <w:proofErr w:type="spellStart"/>
      <w:r>
        <w:rPr>
          <w:rFonts w:ascii="Calibri" w:hAnsi="Calibri" w:cs="Calibri"/>
          <w:sz w:val="30"/>
          <w:szCs w:val="30"/>
        </w:rPr>
        <w:t>Organiser</w:t>
      </w:r>
      <w:proofErr w:type="spellEnd"/>
      <w:r>
        <w:rPr>
          <w:rFonts w:ascii="Calibri" w:hAnsi="Calibri" w:cs="Calibri"/>
          <w:sz w:val="30"/>
          <w:szCs w:val="30"/>
        </w:rPr>
        <w:t xml:space="preserve"> will assume responsibility for all </w:t>
      </w:r>
      <w:proofErr w:type="gramStart"/>
      <w:r>
        <w:rPr>
          <w:rFonts w:ascii="Calibri" w:hAnsi="Calibri" w:cs="Calibri"/>
          <w:sz w:val="30"/>
          <w:szCs w:val="30"/>
        </w:rPr>
        <w:t>acts,</w:t>
      </w:r>
      <w:proofErr w:type="gramEnd"/>
      <w:r>
        <w:rPr>
          <w:rFonts w:ascii="Calibri" w:hAnsi="Calibri" w:cs="Calibri"/>
          <w:sz w:val="30"/>
          <w:szCs w:val="30"/>
        </w:rPr>
        <w:t xml:space="preserve"> errors or omissions of the</w:t>
      </w:r>
      <w:r w:rsidR="00A570A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suppliers and sub-contractors connected with the package i.e. Coach Company/Hotel/Attraction etc.</w:t>
      </w:r>
    </w:p>
    <w:p w14:paraId="2B3C1743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B5536F0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 definition of a ‘package’ is ‘The pre-arranged combination of at least two of the following</w:t>
      </w:r>
      <w:r w:rsidR="00A570A4">
        <w:rPr>
          <w:rFonts w:ascii="Calibri" w:hAnsi="Calibri" w:cs="Calibri"/>
          <w:sz w:val="30"/>
          <w:szCs w:val="30"/>
        </w:rPr>
        <w:t xml:space="preserve"> components’:</w:t>
      </w:r>
    </w:p>
    <w:p w14:paraId="4F29679C" w14:textId="77777777" w:rsidR="00A570A4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2789E06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a) Transport</w:t>
      </w:r>
    </w:p>
    <w:p w14:paraId="6852F131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b) Overnight Accommodation</w:t>
      </w:r>
    </w:p>
    <w:p w14:paraId="50FBDAAA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c) Other tourist services not ancillary to transport or accommodation and accounting for a</w:t>
      </w:r>
      <w:r w:rsidR="00A570A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significant proportion of the package</w:t>
      </w:r>
    </w:p>
    <w:p w14:paraId="690091E2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5E97B0B" w14:textId="77777777" w:rsidR="00A570A4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9223D11" w14:textId="77777777" w:rsidR="00A570A4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18DC0D8" w14:textId="77777777" w:rsidR="00984B69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>The liability that</w:t>
      </w:r>
      <w:r w:rsidR="00984B69">
        <w:rPr>
          <w:rFonts w:ascii="Calibri" w:hAnsi="Calibri" w:cs="Calibri"/>
          <w:sz w:val="30"/>
          <w:szCs w:val="30"/>
        </w:rPr>
        <w:t xml:space="preserve"> a Group </w:t>
      </w:r>
      <w:proofErr w:type="spellStart"/>
      <w:r w:rsidR="00984B69">
        <w:rPr>
          <w:rFonts w:ascii="Calibri" w:hAnsi="Calibri" w:cs="Calibri"/>
          <w:sz w:val="30"/>
          <w:szCs w:val="30"/>
        </w:rPr>
        <w:t>Organiser</w:t>
      </w:r>
      <w:proofErr w:type="spellEnd"/>
      <w:r w:rsidR="00984B69">
        <w:rPr>
          <w:rFonts w:ascii="Calibri" w:hAnsi="Calibri" w:cs="Calibri"/>
          <w:sz w:val="30"/>
          <w:szCs w:val="30"/>
        </w:rPr>
        <w:t xml:space="preserve"> f</w:t>
      </w:r>
      <w:r>
        <w:rPr>
          <w:rFonts w:ascii="Calibri" w:hAnsi="Calibri" w:cs="Calibri"/>
          <w:sz w:val="30"/>
          <w:szCs w:val="30"/>
        </w:rPr>
        <w:t>aces can be significant. Legal c</w:t>
      </w:r>
      <w:r w:rsidR="00984B69">
        <w:rPr>
          <w:rFonts w:ascii="Calibri" w:hAnsi="Calibri" w:cs="Calibri"/>
          <w:sz w:val="30"/>
          <w:szCs w:val="30"/>
        </w:rPr>
        <w:t>osts and compensation</w:t>
      </w:r>
      <w:r>
        <w:rPr>
          <w:rFonts w:ascii="Calibri" w:hAnsi="Calibri" w:cs="Calibri"/>
          <w:sz w:val="30"/>
          <w:szCs w:val="30"/>
        </w:rPr>
        <w:t xml:space="preserve"> </w:t>
      </w:r>
      <w:r w:rsidR="00984B69">
        <w:rPr>
          <w:rFonts w:ascii="Calibri" w:hAnsi="Calibri" w:cs="Calibri"/>
          <w:sz w:val="30"/>
          <w:szCs w:val="30"/>
        </w:rPr>
        <w:t>payments can easily run in to tens of thousands of pounds. It is</w:t>
      </w:r>
      <w:r>
        <w:rPr>
          <w:rFonts w:ascii="Calibri" w:hAnsi="Calibri" w:cs="Calibri"/>
          <w:sz w:val="30"/>
          <w:szCs w:val="30"/>
        </w:rPr>
        <w:t xml:space="preserve"> important you ensure adequate i</w:t>
      </w:r>
      <w:r w:rsidR="00984B69">
        <w:rPr>
          <w:rFonts w:ascii="Calibri" w:hAnsi="Calibri" w:cs="Calibri"/>
          <w:sz w:val="30"/>
          <w:szCs w:val="30"/>
        </w:rPr>
        <w:t>nsurance</w:t>
      </w:r>
      <w:r>
        <w:rPr>
          <w:rFonts w:ascii="Calibri" w:hAnsi="Calibri" w:cs="Calibri"/>
          <w:sz w:val="30"/>
          <w:szCs w:val="30"/>
        </w:rPr>
        <w:t xml:space="preserve"> </w:t>
      </w:r>
      <w:r w:rsidR="00984B69">
        <w:rPr>
          <w:rFonts w:ascii="Calibri" w:hAnsi="Calibri" w:cs="Calibri"/>
          <w:sz w:val="30"/>
          <w:szCs w:val="30"/>
        </w:rPr>
        <w:t>cover is in place to protect you the</w:t>
      </w:r>
      <w:r>
        <w:rPr>
          <w:rFonts w:ascii="Calibri" w:hAnsi="Calibri" w:cs="Calibri"/>
          <w:sz w:val="30"/>
          <w:szCs w:val="30"/>
        </w:rPr>
        <w:t xml:space="preserve"> Group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Organiser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as potentially, </w:t>
      </w:r>
      <w:r w:rsidR="00984B69">
        <w:rPr>
          <w:rFonts w:ascii="Calibri" w:hAnsi="Calibri" w:cs="Calibri"/>
          <w:sz w:val="30"/>
          <w:szCs w:val="30"/>
        </w:rPr>
        <w:t>your personal assets are at risk should a successful claim be made against</w:t>
      </w:r>
      <w:r>
        <w:rPr>
          <w:rFonts w:ascii="Calibri" w:hAnsi="Calibri" w:cs="Calibri"/>
          <w:sz w:val="30"/>
          <w:szCs w:val="30"/>
        </w:rPr>
        <w:t xml:space="preserve"> </w:t>
      </w:r>
      <w:r w:rsidR="00984B69">
        <w:rPr>
          <w:rFonts w:ascii="Calibri" w:hAnsi="Calibri" w:cs="Calibri"/>
          <w:sz w:val="30"/>
          <w:szCs w:val="30"/>
        </w:rPr>
        <w:t>you.</w:t>
      </w:r>
    </w:p>
    <w:p w14:paraId="262BE820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D74DC4D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Insurance, premiums start from just £417* per annum*, or £214* for day trip** only cover. This exclusive deal for</w:t>
      </w:r>
    </w:p>
    <w:p w14:paraId="07347D86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GTOA </w:t>
      </w:r>
      <w:r w:rsidR="00A570A4">
        <w:rPr>
          <w:rFonts w:ascii="Calibri" w:hAnsi="Calibri" w:cs="Calibri"/>
          <w:sz w:val="30"/>
          <w:szCs w:val="30"/>
        </w:rPr>
        <w:t xml:space="preserve">members </w:t>
      </w:r>
      <w:r>
        <w:rPr>
          <w:rFonts w:ascii="Calibri" w:hAnsi="Calibri" w:cs="Calibri"/>
          <w:sz w:val="30"/>
          <w:szCs w:val="30"/>
        </w:rPr>
        <w:t xml:space="preserve">is underwritten by Tour Indemnity, one of the UK’s leading specialist Underwriters of Tour </w:t>
      </w:r>
      <w:proofErr w:type="spellStart"/>
      <w:r>
        <w:rPr>
          <w:rFonts w:ascii="Calibri" w:hAnsi="Calibri" w:cs="Calibri"/>
          <w:sz w:val="30"/>
          <w:szCs w:val="30"/>
        </w:rPr>
        <w:t>Organisers</w:t>
      </w:r>
      <w:proofErr w:type="spellEnd"/>
      <w:r>
        <w:rPr>
          <w:rFonts w:ascii="Calibri" w:hAnsi="Calibri" w:cs="Calibri"/>
          <w:sz w:val="30"/>
          <w:szCs w:val="30"/>
        </w:rPr>
        <w:t xml:space="preserve"> Li</w:t>
      </w:r>
      <w:r w:rsidR="00A570A4">
        <w:rPr>
          <w:rFonts w:ascii="Calibri" w:hAnsi="Calibri" w:cs="Calibri"/>
          <w:sz w:val="30"/>
          <w:szCs w:val="30"/>
        </w:rPr>
        <w:t>ability Insurance, giving GTO</w:t>
      </w:r>
      <w:r>
        <w:rPr>
          <w:rFonts w:ascii="Calibri" w:hAnsi="Calibri" w:cs="Calibri"/>
          <w:sz w:val="30"/>
          <w:szCs w:val="30"/>
        </w:rPr>
        <w:t>s peace of mind ahead of each and every trip.</w:t>
      </w:r>
    </w:p>
    <w:p w14:paraId="03C0216D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CCEF85C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What cover is provided under the GTOA insurance scheme?</w:t>
      </w:r>
    </w:p>
    <w:p w14:paraId="2B1AD03E" w14:textId="77777777" w:rsidR="00A570A4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</w:p>
    <w:p w14:paraId="3EB3A6E0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Public Liability</w:t>
      </w:r>
    </w:p>
    <w:p w14:paraId="0D15BCBD" w14:textId="77777777" w:rsidR="00984B69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Limit of Indemnity £2,000,000 a</w:t>
      </w:r>
      <w:r w:rsidR="00984B69">
        <w:rPr>
          <w:rFonts w:ascii="Calibri" w:hAnsi="Calibri" w:cs="Calibri"/>
          <w:sz w:val="30"/>
          <w:szCs w:val="30"/>
        </w:rPr>
        <w:t>ny one claim</w:t>
      </w:r>
    </w:p>
    <w:p w14:paraId="15F65E94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Professional Indemnity</w:t>
      </w:r>
    </w:p>
    <w:p w14:paraId="279704EC" w14:textId="77777777" w:rsidR="00984B69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Limit of Indemnity £250,000 a</w:t>
      </w:r>
      <w:r w:rsidR="00984B69">
        <w:rPr>
          <w:rFonts w:ascii="Calibri" w:hAnsi="Calibri" w:cs="Calibri"/>
          <w:sz w:val="30"/>
          <w:szCs w:val="30"/>
        </w:rPr>
        <w:t>ny one period of insurance</w:t>
      </w:r>
    </w:p>
    <w:p w14:paraId="67A48B34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Insured’s contribution</w:t>
      </w:r>
    </w:p>
    <w:p w14:paraId="2E7D2FF2" w14:textId="77777777" w:rsidR="00984B69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Public Liability £250 a</w:t>
      </w:r>
      <w:r w:rsidR="00984B69">
        <w:rPr>
          <w:rFonts w:ascii="Calibri" w:hAnsi="Calibri" w:cs="Calibri"/>
          <w:sz w:val="30"/>
          <w:szCs w:val="30"/>
        </w:rPr>
        <w:t>ny one person</w:t>
      </w:r>
    </w:p>
    <w:p w14:paraId="13A51987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£2500 In Aggregate</w:t>
      </w:r>
    </w:p>
    <w:p w14:paraId="3FD115E0" w14:textId="77777777" w:rsidR="00984B69" w:rsidRDefault="00A570A4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Professional Indemnity £250 a</w:t>
      </w:r>
      <w:r w:rsidR="00984B69">
        <w:rPr>
          <w:rFonts w:ascii="Calibri" w:hAnsi="Calibri" w:cs="Calibri"/>
          <w:sz w:val="30"/>
          <w:szCs w:val="30"/>
        </w:rPr>
        <w:t>ny one person</w:t>
      </w:r>
    </w:p>
    <w:p w14:paraId="5341174D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£1500 In Aggregate</w:t>
      </w:r>
    </w:p>
    <w:p w14:paraId="0327D884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570CEAF" w14:textId="3E5EE7C5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For further information regarding the GTOA Liability In</w:t>
      </w:r>
      <w:r w:rsidR="00A570A4">
        <w:rPr>
          <w:rFonts w:ascii="Calibri" w:hAnsi="Calibri" w:cs="Calibri"/>
          <w:sz w:val="30"/>
          <w:szCs w:val="30"/>
        </w:rPr>
        <w:t xml:space="preserve">surance scheme, please contact </w:t>
      </w: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 w:rsidR="00D61B60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on </w:t>
      </w:r>
      <w:r>
        <w:rPr>
          <w:rFonts w:ascii="Calibri" w:hAnsi="Calibri" w:cs="Calibri"/>
          <w:b/>
          <w:bCs/>
          <w:sz w:val="30"/>
          <w:szCs w:val="30"/>
        </w:rPr>
        <w:t xml:space="preserve">01932 334140 </w:t>
      </w:r>
      <w:r>
        <w:rPr>
          <w:rFonts w:ascii="Calibri" w:hAnsi="Calibri" w:cs="Calibri"/>
          <w:sz w:val="30"/>
          <w:szCs w:val="30"/>
        </w:rPr>
        <w:t xml:space="preserve">or alternatively by email – </w:t>
      </w:r>
      <w:hyperlink r:id="rId5" w:history="1">
        <w:r>
          <w:rPr>
            <w:rFonts w:ascii="Calibri" w:hAnsi="Calibri" w:cs="Calibri"/>
            <w:b/>
            <w:bCs/>
            <w:color w:val="0000FF"/>
            <w:sz w:val="30"/>
            <w:szCs w:val="30"/>
            <w:u w:val="single" w:color="0000FF"/>
          </w:rPr>
          <w:t>tcs@towergate.co.uk</w:t>
        </w:r>
      </w:hyperlink>
    </w:p>
    <w:p w14:paraId="63B60236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87FCE5F" w14:textId="77777777" w:rsidR="00984B69" w:rsidRPr="009A4F9C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9A4F9C">
        <w:rPr>
          <w:rFonts w:ascii="Calibri" w:hAnsi="Calibri" w:cs="Calibri"/>
          <w:b/>
          <w:bCs/>
          <w:sz w:val="42"/>
          <w:szCs w:val="42"/>
        </w:rPr>
        <w:t>Protection of Passenger Money in the event of Insolvency or Liquidation</w:t>
      </w:r>
    </w:p>
    <w:p w14:paraId="3A1CFCE9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51F4DCA" w14:textId="46A4AEC9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Package Travel Regulations 1992 also </w:t>
      </w:r>
      <w:r>
        <w:rPr>
          <w:rFonts w:ascii="Calibri" w:hAnsi="Calibri" w:cs="Calibri"/>
          <w:b/>
          <w:bCs/>
          <w:sz w:val="30"/>
          <w:szCs w:val="30"/>
          <w:u w:val="single"/>
        </w:rPr>
        <w:t>make it a legal requirement</w:t>
      </w:r>
      <w:r w:rsidR="00A570A4">
        <w:rPr>
          <w:rFonts w:ascii="Calibri" w:hAnsi="Calibri" w:cs="Calibri"/>
          <w:sz w:val="30"/>
          <w:szCs w:val="30"/>
        </w:rPr>
        <w:t xml:space="preserve"> that any Tour Operator/Group </w:t>
      </w:r>
      <w:proofErr w:type="spellStart"/>
      <w:r w:rsidR="00A570A4">
        <w:rPr>
          <w:rFonts w:ascii="Calibri" w:hAnsi="Calibri" w:cs="Calibri"/>
          <w:sz w:val="30"/>
          <w:szCs w:val="30"/>
        </w:rPr>
        <w:t>Organiser</w:t>
      </w:r>
      <w:proofErr w:type="spellEnd"/>
      <w:r>
        <w:rPr>
          <w:rFonts w:ascii="Calibri" w:hAnsi="Calibri" w:cs="Calibri"/>
          <w:sz w:val="30"/>
          <w:szCs w:val="30"/>
        </w:rPr>
        <w:t xml:space="preserve"> whom </w:t>
      </w:r>
      <w:proofErr w:type="gramStart"/>
      <w:r>
        <w:rPr>
          <w:rFonts w:ascii="Calibri" w:hAnsi="Calibri" w:cs="Calibri"/>
          <w:sz w:val="30"/>
          <w:szCs w:val="30"/>
        </w:rPr>
        <w:t>provide</w:t>
      </w:r>
      <w:proofErr w:type="gramEnd"/>
      <w:r>
        <w:rPr>
          <w:rFonts w:ascii="Calibri" w:hAnsi="Calibri" w:cs="Calibri"/>
          <w:sz w:val="30"/>
          <w:szCs w:val="30"/>
        </w:rPr>
        <w:t xml:space="preserve"> packages, mus</w:t>
      </w:r>
      <w:r w:rsidR="00A570A4">
        <w:rPr>
          <w:rFonts w:ascii="Calibri" w:hAnsi="Calibri" w:cs="Calibri"/>
          <w:sz w:val="30"/>
          <w:szCs w:val="30"/>
        </w:rPr>
        <w:t>t provide protection of monies and</w:t>
      </w:r>
      <w:r>
        <w:rPr>
          <w:rFonts w:ascii="Calibri" w:hAnsi="Calibri" w:cs="Calibri"/>
          <w:sz w:val="30"/>
          <w:szCs w:val="30"/>
        </w:rPr>
        <w:t xml:space="preserve"> repatriation if stranded at resort in the event of Insolvency. For Group </w:t>
      </w:r>
      <w:proofErr w:type="spellStart"/>
      <w:r>
        <w:rPr>
          <w:rFonts w:ascii="Calibri" w:hAnsi="Calibri" w:cs="Calibri"/>
          <w:sz w:val="30"/>
          <w:szCs w:val="30"/>
        </w:rPr>
        <w:t>Organisers</w:t>
      </w:r>
      <w:proofErr w:type="spellEnd"/>
      <w:r>
        <w:rPr>
          <w:rFonts w:ascii="Calibri" w:hAnsi="Calibri" w:cs="Calibri"/>
          <w:sz w:val="30"/>
          <w:szCs w:val="30"/>
        </w:rPr>
        <w:t xml:space="preserve"> t</w:t>
      </w:r>
      <w:r w:rsidR="00A570A4">
        <w:rPr>
          <w:rFonts w:ascii="Calibri" w:hAnsi="Calibri" w:cs="Calibri"/>
          <w:sz w:val="30"/>
          <w:szCs w:val="30"/>
        </w:rPr>
        <w:t xml:space="preserve">here are only two real options, </w:t>
      </w:r>
      <w:r>
        <w:rPr>
          <w:rFonts w:ascii="Calibri" w:hAnsi="Calibri" w:cs="Calibri"/>
          <w:sz w:val="30"/>
          <w:szCs w:val="30"/>
        </w:rPr>
        <w:t xml:space="preserve">Trust Accounts or Financial Failure Insurance. Whilst the Trust Account route may sound </w:t>
      </w:r>
      <w:proofErr w:type="spellStart"/>
      <w:r>
        <w:rPr>
          <w:rFonts w:ascii="Calibri" w:hAnsi="Calibri" w:cs="Calibri"/>
          <w:sz w:val="30"/>
          <w:szCs w:val="30"/>
        </w:rPr>
        <w:t>favourable</w:t>
      </w:r>
      <w:proofErr w:type="spellEnd"/>
      <w:r>
        <w:rPr>
          <w:rFonts w:ascii="Calibri" w:hAnsi="Calibri" w:cs="Calibri"/>
          <w:sz w:val="30"/>
          <w:szCs w:val="30"/>
        </w:rPr>
        <w:t xml:space="preserve"> it is somewhat cumbersome in that there is a d</w:t>
      </w:r>
      <w:r w:rsidR="009A4F9C">
        <w:rPr>
          <w:rFonts w:ascii="Calibri" w:hAnsi="Calibri" w:cs="Calibri"/>
          <w:sz w:val="30"/>
          <w:szCs w:val="30"/>
        </w:rPr>
        <w:t>etrimental impact on your cash f</w:t>
      </w:r>
      <w:r>
        <w:rPr>
          <w:rFonts w:ascii="Calibri" w:hAnsi="Calibri" w:cs="Calibri"/>
          <w:sz w:val="30"/>
          <w:szCs w:val="30"/>
        </w:rPr>
        <w:t>low as all monies must be paid in to the Trust Account and can’t be released until the trip has returned home. This in effect</w:t>
      </w:r>
      <w:r w:rsidR="00A570A4">
        <w:rPr>
          <w:rFonts w:ascii="Calibri" w:hAnsi="Calibri" w:cs="Calibri"/>
          <w:sz w:val="30"/>
          <w:szCs w:val="30"/>
        </w:rPr>
        <w:t xml:space="preserve"> means payments to suppliers and </w:t>
      </w:r>
      <w:proofErr w:type="gramStart"/>
      <w:r w:rsidR="00A570A4">
        <w:rPr>
          <w:rFonts w:ascii="Calibri" w:hAnsi="Calibri" w:cs="Calibri"/>
          <w:sz w:val="30"/>
          <w:szCs w:val="30"/>
        </w:rPr>
        <w:t>h</w:t>
      </w:r>
      <w:r>
        <w:rPr>
          <w:rFonts w:ascii="Calibri" w:hAnsi="Calibri" w:cs="Calibri"/>
          <w:sz w:val="30"/>
          <w:szCs w:val="30"/>
        </w:rPr>
        <w:t>oteliers must be met by you or your association</w:t>
      </w:r>
      <w:proofErr w:type="gramEnd"/>
      <w:r>
        <w:rPr>
          <w:rFonts w:ascii="Calibri" w:hAnsi="Calibri" w:cs="Calibri"/>
          <w:sz w:val="30"/>
          <w:szCs w:val="30"/>
        </w:rPr>
        <w:t>. Additionally</w:t>
      </w:r>
      <w:r w:rsidR="00A570A4"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>the Trust Account must be administ</w:t>
      </w:r>
      <w:r w:rsidR="00A570A4">
        <w:rPr>
          <w:rFonts w:ascii="Calibri" w:hAnsi="Calibri" w:cs="Calibri"/>
          <w:sz w:val="30"/>
          <w:szCs w:val="30"/>
        </w:rPr>
        <w:t xml:space="preserve">ered by an Independent Trustee, </w:t>
      </w:r>
      <w:r>
        <w:rPr>
          <w:rFonts w:ascii="Calibri" w:hAnsi="Calibri" w:cs="Calibri"/>
          <w:sz w:val="30"/>
          <w:szCs w:val="30"/>
        </w:rPr>
        <w:t xml:space="preserve">unconnected with the Group </w:t>
      </w:r>
      <w:proofErr w:type="spellStart"/>
      <w:r>
        <w:rPr>
          <w:rFonts w:ascii="Calibri" w:hAnsi="Calibri" w:cs="Calibri"/>
          <w:sz w:val="30"/>
          <w:szCs w:val="30"/>
        </w:rPr>
        <w:t>Organiser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>.</w:t>
      </w:r>
    </w:p>
    <w:p w14:paraId="1CF7FB60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073662B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offer a pay as </w:t>
      </w:r>
      <w:r w:rsidR="00A570A4">
        <w:rPr>
          <w:rFonts w:ascii="Calibri" w:hAnsi="Calibri" w:cs="Calibri"/>
          <w:sz w:val="30"/>
          <w:szCs w:val="30"/>
        </w:rPr>
        <w:t xml:space="preserve">you </w:t>
      </w:r>
      <w:r>
        <w:rPr>
          <w:rFonts w:ascii="Calibri" w:hAnsi="Calibri" w:cs="Calibri"/>
          <w:sz w:val="30"/>
          <w:szCs w:val="30"/>
        </w:rPr>
        <w:t xml:space="preserve">go scheme that </w:t>
      </w:r>
      <w:r w:rsidR="00A570A4">
        <w:rPr>
          <w:rFonts w:ascii="Calibri" w:hAnsi="Calibri" w:cs="Calibri"/>
          <w:sz w:val="30"/>
          <w:szCs w:val="30"/>
        </w:rPr>
        <w:t>is approved by the DTI and</w:t>
      </w:r>
      <w:r>
        <w:rPr>
          <w:rFonts w:ascii="Calibri" w:hAnsi="Calibri" w:cs="Calibri"/>
          <w:sz w:val="30"/>
          <w:szCs w:val="30"/>
        </w:rPr>
        <w:t xml:space="preserve"> ABTA. The scheme offers full repatriation cover if passengers are stranded at resort and offers full re-imbursement of lost mon</w:t>
      </w:r>
      <w:r w:rsidR="00A570A4">
        <w:rPr>
          <w:rFonts w:ascii="Calibri" w:hAnsi="Calibri" w:cs="Calibri"/>
          <w:sz w:val="30"/>
          <w:szCs w:val="30"/>
        </w:rPr>
        <w:t>ies in the event of liquidation</w:t>
      </w:r>
      <w:r>
        <w:rPr>
          <w:rFonts w:ascii="Calibri" w:hAnsi="Calibri" w:cs="Calibri"/>
          <w:sz w:val="30"/>
          <w:szCs w:val="30"/>
        </w:rPr>
        <w:t xml:space="preserve"> insolvency.</w:t>
      </w:r>
    </w:p>
    <w:p w14:paraId="162366BA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7289EA5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Further information relating to Financial Failure Insurance can be obtained from Sam </w:t>
      </w:r>
      <w:proofErr w:type="spellStart"/>
      <w:r>
        <w:rPr>
          <w:rFonts w:ascii="Calibri" w:hAnsi="Calibri" w:cs="Calibri"/>
          <w:sz w:val="30"/>
          <w:szCs w:val="30"/>
        </w:rPr>
        <w:t>Sciortino</w:t>
      </w:r>
      <w:proofErr w:type="spellEnd"/>
      <w:r>
        <w:rPr>
          <w:rFonts w:ascii="Calibri" w:hAnsi="Calibri" w:cs="Calibri"/>
          <w:sz w:val="30"/>
          <w:szCs w:val="30"/>
        </w:rPr>
        <w:t xml:space="preserve"> at</w:t>
      </w:r>
      <w:r w:rsidR="00A570A4"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Chapman Stevens on </w:t>
      </w:r>
      <w:r>
        <w:rPr>
          <w:rFonts w:ascii="Calibri" w:hAnsi="Calibri" w:cs="Calibri"/>
          <w:b/>
          <w:bCs/>
          <w:sz w:val="30"/>
          <w:szCs w:val="30"/>
        </w:rPr>
        <w:t xml:space="preserve">01932 334142 </w:t>
      </w:r>
      <w:r w:rsidR="00A570A4">
        <w:rPr>
          <w:rFonts w:ascii="Calibri" w:hAnsi="Calibri" w:cs="Calibri"/>
          <w:sz w:val="30"/>
          <w:szCs w:val="30"/>
        </w:rPr>
        <w:t xml:space="preserve">or alternatively by email: </w:t>
      </w:r>
      <w:hyperlink r:id="rId6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sam.sciortino@towergate.co.uk</w:t>
        </w:r>
      </w:hyperlink>
    </w:p>
    <w:p w14:paraId="1C5B1F2C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EC79ECB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Insurance and </w:t>
      </w: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Chapman Stevens are trading names of </w:t>
      </w: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 w:rsidR="00A570A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Underwriting Group Limited. Registered in England No. 4043759. Registered Address: </w:t>
      </w: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</w:p>
    <w:p w14:paraId="7B23BA58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House, Eclipse Park, </w:t>
      </w:r>
      <w:proofErr w:type="spellStart"/>
      <w:r>
        <w:rPr>
          <w:rFonts w:ascii="Calibri" w:hAnsi="Calibri" w:cs="Calibri"/>
          <w:sz w:val="30"/>
          <w:szCs w:val="30"/>
        </w:rPr>
        <w:t>Sittingbourne</w:t>
      </w:r>
      <w:proofErr w:type="spellEnd"/>
      <w:r>
        <w:rPr>
          <w:rFonts w:ascii="Calibri" w:hAnsi="Calibri" w:cs="Calibri"/>
          <w:sz w:val="30"/>
          <w:szCs w:val="30"/>
        </w:rPr>
        <w:t xml:space="preserve"> Road, </w:t>
      </w:r>
      <w:proofErr w:type="spellStart"/>
      <w:r>
        <w:rPr>
          <w:rFonts w:ascii="Calibri" w:hAnsi="Calibri" w:cs="Calibri"/>
          <w:sz w:val="30"/>
          <w:szCs w:val="30"/>
        </w:rPr>
        <w:t>Maidstone</w:t>
      </w:r>
      <w:proofErr w:type="spellEnd"/>
      <w:r>
        <w:rPr>
          <w:rFonts w:ascii="Calibri" w:hAnsi="Calibri" w:cs="Calibri"/>
          <w:sz w:val="30"/>
          <w:szCs w:val="30"/>
        </w:rPr>
        <w:t xml:space="preserve">, Kent, ME14 3EN. </w:t>
      </w:r>
      <w:proofErr w:type="spellStart"/>
      <w:r>
        <w:rPr>
          <w:rFonts w:ascii="Calibri" w:hAnsi="Calibri" w:cs="Calibri"/>
          <w:sz w:val="30"/>
          <w:szCs w:val="30"/>
        </w:rPr>
        <w:t>Towergate</w:t>
      </w:r>
      <w:proofErr w:type="spellEnd"/>
      <w:r>
        <w:rPr>
          <w:rFonts w:ascii="Calibri" w:hAnsi="Calibri" w:cs="Calibri"/>
          <w:sz w:val="30"/>
          <w:szCs w:val="30"/>
        </w:rPr>
        <w:t xml:space="preserve"> Underwriting</w:t>
      </w:r>
      <w:r w:rsidR="00A570A4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Group Limited are </w:t>
      </w:r>
      <w:proofErr w:type="spellStart"/>
      <w:r>
        <w:rPr>
          <w:rFonts w:ascii="Calibri" w:hAnsi="Calibri" w:cs="Calibri"/>
          <w:sz w:val="30"/>
          <w:szCs w:val="30"/>
        </w:rPr>
        <w:t>authorised</w:t>
      </w:r>
      <w:proofErr w:type="spellEnd"/>
      <w:r>
        <w:rPr>
          <w:rFonts w:ascii="Calibri" w:hAnsi="Calibri" w:cs="Calibri"/>
          <w:sz w:val="30"/>
          <w:szCs w:val="30"/>
        </w:rPr>
        <w:t xml:space="preserve"> and regulated by the Financial Conduct Authority</w:t>
      </w:r>
    </w:p>
    <w:p w14:paraId="24B0B1B0" w14:textId="77777777" w:rsidR="00984B69" w:rsidRDefault="00984B69" w:rsidP="00984B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14:paraId="299D802F" w14:textId="77777777" w:rsidR="009336B4" w:rsidRDefault="00984B69" w:rsidP="00984B69">
      <w:r>
        <w:rPr>
          <w:rFonts w:ascii="Calibri" w:hAnsi="Calibri" w:cs="Calibri"/>
          <w:sz w:val="30"/>
          <w:szCs w:val="30"/>
        </w:rPr>
        <w:t> </w:t>
      </w:r>
    </w:p>
    <w:sectPr w:rsidR="009336B4" w:rsidSect="009336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9"/>
    <w:rsid w:val="007B22A5"/>
    <w:rsid w:val="009336B4"/>
    <w:rsid w:val="00984B69"/>
    <w:rsid w:val="009A4F9C"/>
    <w:rsid w:val="00A570A4"/>
    <w:rsid w:val="00D61B60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8E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cs@towergate.co.uk" TargetMode="External"/><Relationship Id="rId6" Type="http://schemas.openxmlformats.org/officeDocument/2006/relationships/hyperlink" Target="mailto:sam.sciortino@towergate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Macintosh Word</Application>
  <DocSecurity>0</DocSecurity>
  <Lines>29</Lines>
  <Paragraphs>8</Paragraphs>
  <ScaleCrop>false</ScaleCrop>
  <Company>Bugsgang Associates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Bugsgang</dc:creator>
  <cp:keywords/>
  <dc:description/>
  <cp:lastModifiedBy>Linda Moore</cp:lastModifiedBy>
  <cp:revision>2</cp:revision>
  <dcterms:created xsi:type="dcterms:W3CDTF">2015-04-02T13:43:00Z</dcterms:created>
  <dcterms:modified xsi:type="dcterms:W3CDTF">2015-04-02T13:43:00Z</dcterms:modified>
</cp:coreProperties>
</file>